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D0B3" w14:textId="5A610247" w:rsidR="005F7896" w:rsidRDefault="005F7896" w:rsidP="005F78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484A4C"/>
          <w:kern w:val="0"/>
          <w:sz w:val="36"/>
          <w:szCs w:val="36"/>
          <w14:ligatures w14:val="none"/>
        </w:rPr>
      </w:pPr>
      <w:r>
        <w:rPr>
          <w:rFonts w:ascii="Montserrat" w:eastAsia="Times New Roman" w:hAnsi="Montserrat" w:cs="Times New Roman"/>
          <w:b/>
          <w:bCs/>
          <w:noProof/>
          <w:color w:val="484A4C"/>
          <w:kern w:val="0"/>
          <w:sz w:val="36"/>
          <w:szCs w:val="36"/>
          <w14:ligatures w14:val="none"/>
        </w:rPr>
        <w:drawing>
          <wp:inline distT="0" distB="0" distL="0" distR="0" wp14:anchorId="6A0B9A8C" wp14:editId="041F3795">
            <wp:extent cx="2971800" cy="410087"/>
            <wp:effectExtent l="0" t="0" r="0" b="9525"/>
            <wp:docPr id="3343271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93" cy="419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6D48A14" wp14:editId="52C209F1">
                <wp:extent cx="304800" cy="304800"/>
                <wp:effectExtent l="0" t="0" r="0" b="0"/>
                <wp:docPr id="1172897966" name="AutoShape 4" descr="Apprenticeship.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C40D2" id="AutoShape 4" o:spid="_x0000_s1026" alt="Apprenticeship.g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AFE1B13" wp14:editId="61618DBA">
                <wp:extent cx="304800" cy="304800"/>
                <wp:effectExtent l="0" t="0" r="0" b="0"/>
                <wp:docPr id="1602272262" name="AutoShape 2" descr="Apprenticeship.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FC591" id="AutoShape 2" o:spid="_x0000_s1026" alt="Apprenticeship.g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5CE188B" w14:textId="5B1034D8" w:rsidR="005F7896" w:rsidRPr="005F7896" w:rsidRDefault="005F7896" w:rsidP="005F78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0070C0"/>
          <w:kern w:val="0"/>
          <w:sz w:val="28"/>
          <w:szCs w:val="28"/>
          <w:u w:val="single"/>
          <w14:ligatures w14:val="none"/>
        </w:rPr>
      </w:pPr>
      <w:r w:rsidRPr="005F7896">
        <w:rPr>
          <w:rFonts w:ascii="Montserrat" w:eastAsia="Times New Roman" w:hAnsi="Montserrat" w:cs="Times New Roman"/>
          <w:b/>
          <w:bCs/>
          <w:color w:val="0070C0"/>
          <w:kern w:val="0"/>
          <w:sz w:val="28"/>
          <w:szCs w:val="28"/>
          <w:u w:val="single"/>
          <w14:ligatures w14:val="none"/>
        </w:rPr>
        <w:t>https://www.apprenticeship.gov/eeo/protected</w:t>
      </w:r>
      <w:r>
        <w:rPr>
          <w:rFonts w:ascii="Montserrat" w:eastAsia="Times New Roman" w:hAnsi="Montserrat" w:cs="Times New Roman"/>
          <w:b/>
          <w:bCs/>
          <w:color w:val="0070C0"/>
          <w:kern w:val="0"/>
          <w:sz w:val="28"/>
          <w:szCs w:val="28"/>
          <w:u w:val="single"/>
          <w14:ligatures w14:val="none"/>
        </w:rPr>
        <w:t>-</w:t>
      </w:r>
      <w:r w:rsidRPr="005F7896">
        <w:rPr>
          <w:rFonts w:ascii="Montserrat" w:eastAsia="Times New Roman" w:hAnsi="Montserrat" w:cs="Times New Roman"/>
          <w:b/>
          <w:bCs/>
          <w:color w:val="0070C0"/>
          <w:kern w:val="0"/>
          <w:sz w:val="28"/>
          <w:szCs w:val="28"/>
          <w:u w:val="single"/>
          <w14:ligatures w14:val="none"/>
        </w:rPr>
        <w:t>characteristics/disability</w:t>
      </w:r>
    </w:p>
    <w:p w14:paraId="4F3EAE9D" w14:textId="02C04971" w:rsidR="005F7896" w:rsidRPr="005F7896" w:rsidRDefault="005F7896" w:rsidP="005F789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484A4C"/>
          <w:kern w:val="0"/>
          <w:sz w:val="36"/>
          <w:szCs w:val="36"/>
          <w14:ligatures w14:val="none"/>
        </w:rPr>
      </w:pPr>
      <w:r w:rsidRPr="005F7896">
        <w:rPr>
          <w:rFonts w:ascii="Montserrat" w:eastAsia="Times New Roman" w:hAnsi="Montserrat" w:cs="Times New Roman"/>
          <w:b/>
          <w:bCs/>
          <w:color w:val="484A4C"/>
          <w:kern w:val="0"/>
          <w:sz w:val="36"/>
          <w:szCs w:val="36"/>
          <w14:ligatures w14:val="none"/>
        </w:rPr>
        <w:t>What Do the Apprenticeship EEO Regulations Say about Individuals with Disabilities?</w:t>
      </w:r>
    </w:p>
    <w:p w14:paraId="32BDA81C" w14:textId="77777777" w:rsidR="005F7896" w:rsidRPr="005F7896" w:rsidRDefault="005F7896" w:rsidP="005F78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F7896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What Do the Apprenticeship EEO Regulations Say about Individuals with Disabilities?</w:t>
      </w:r>
    </w:p>
    <w:p w14:paraId="30E7034E" w14:textId="77777777" w:rsidR="005F7896" w:rsidRPr="005F7896" w:rsidRDefault="005F7896" w:rsidP="005F789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</w:pPr>
      <w:r w:rsidRPr="005F7896">
        <w:rPr>
          <w:rFonts w:ascii="Montserrat" w:eastAsia="Times New Roman" w:hAnsi="Montserrat" w:cs="Times New Roman"/>
          <w:noProof/>
          <w:color w:val="212121"/>
          <w:kern w:val="0"/>
          <w:sz w:val="24"/>
          <w:szCs w:val="24"/>
          <w14:ligatures w14:val="none"/>
        </w:rPr>
        <w:drawing>
          <wp:inline distT="0" distB="0" distL="0" distR="0" wp14:anchorId="21F167A6" wp14:editId="45220A18">
            <wp:extent cx="3810000" cy="2000250"/>
            <wp:effectExtent l="0" t="0" r="0" b="0"/>
            <wp:docPr id="1" name="Picture 1" descr="Sponsors must offer opportunities for apprentices and applicants to self disclose a disability: 1 - At the time of application. 2. Once hired into the program but before beginning the apprenticeship. 3. Annu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s must offer opportunities for apprentices and applicants to self disclose a disability: 1 - At the time of application. 2. Once hired into the program but before beginning the apprenticeship. 3. Annual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859A" w14:textId="77777777" w:rsidR="005F7896" w:rsidRPr="005F7896" w:rsidRDefault="005F7896" w:rsidP="005F7896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</w:pPr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 xml:space="preserve">The regulations describe </w:t>
      </w:r>
      <w:proofErr w:type="gramStart"/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>responsibilities</w:t>
      </w:r>
      <w:proofErr w:type="gramEnd"/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 xml:space="preserve"> of Registered Apprenticeship (RA) program sponsors to ensure apprentices and apprenticeship applicants with disabilities receive equal employment opportunity.</w:t>
      </w:r>
    </w:p>
    <w:p w14:paraId="42F03C9D" w14:textId="77777777" w:rsidR="005F7896" w:rsidRPr="005F7896" w:rsidRDefault="005F7896" w:rsidP="005F7896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</w:pPr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>RA program sponsors with five or more apprentices must invite all apprentices and applicants for apprenticeship to voluntarily self-identify whether they have a disability. </w:t>
      </w:r>
      <w:hyperlink r:id="rId6" w:history="1">
        <w:r w:rsidRPr="005F7896">
          <w:rPr>
            <w:rFonts w:ascii="Montserrat" w:eastAsia="Times New Roman" w:hAnsi="Montserrat" w:cs="Times New Roman"/>
            <w:b/>
            <w:bCs/>
            <w:color w:val="007E83"/>
            <w:kern w:val="0"/>
            <w:sz w:val="24"/>
            <w:szCs w:val="24"/>
            <w:u w:val="single"/>
            <w14:ligatures w14:val="none"/>
          </w:rPr>
          <w:t>Voluntary Disability Disclosure Form 671</w:t>
        </w:r>
      </w:hyperlink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 xml:space="preserve"> to self-identify is quite simple. Apprentices and applicants merely indicate:  Yes, I have a disability; No, I do not have a disability; or I do not wish to answer on the form. The form does not ask </w:t>
      </w:r>
      <w:proofErr w:type="gramStart"/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>individuals</w:t>
      </w:r>
      <w:proofErr w:type="gramEnd"/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 xml:space="preserve"> their specific type of disability.</w:t>
      </w:r>
    </w:p>
    <w:p w14:paraId="15521A72" w14:textId="77777777" w:rsidR="005F7896" w:rsidRPr="005F7896" w:rsidRDefault="005F7896" w:rsidP="005F7896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</w:pPr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 xml:space="preserve">Sponsors must offer the opportunities for apprentices and applicants to </w:t>
      </w:r>
      <w:proofErr w:type="spellStart"/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 xml:space="preserve">self </w:t>
      </w:r>
      <w:proofErr w:type="gramStart"/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>disclose</w:t>
      </w:r>
      <w:proofErr w:type="spellEnd"/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>:</w:t>
      </w:r>
      <w:proofErr w:type="gramEnd"/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 xml:space="preserve"> at the time of application, once hired into the program but before they begin apprenticeship, and annually.</w:t>
      </w:r>
    </w:p>
    <w:p w14:paraId="09CD3EDD" w14:textId="77777777" w:rsidR="005F7896" w:rsidRPr="005F7896" w:rsidRDefault="005F7896" w:rsidP="005F7896">
      <w:pPr>
        <w:shd w:val="clear" w:color="auto" w:fill="FFFFFF"/>
        <w:spacing w:after="240" w:line="240" w:lineRule="auto"/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</w:pPr>
      <w:r w:rsidRPr="005F7896">
        <w:rPr>
          <w:rFonts w:ascii="Montserrat" w:eastAsia="Times New Roman" w:hAnsi="Montserrat" w:cs="Times New Roman"/>
          <w:color w:val="212121"/>
          <w:kern w:val="0"/>
          <w:sz w:val="24"/>
          <w:szCs w:val="24"/>
          <w14:ligatures w14:val="none"/>
        </w:rPr>
        <w:t>While self-disclosure is voluntary, an individual’s disability status must be kept completely private and can not</w:t>
      </w:r>
    </w:p>
    <w:p w14:paraId="77C65CD7" w14:textId="77777777" w:rsidR="002F6AEA" w:rsidRDefault="002F6AEA"/>
    <w:sectPr w:rsidR="002F6AEA" w:rsidSect="005F7896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96"/>
    <w:rsid w:val="002F6AEA"/>
    <w:rsid w:val="005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65B884"/>
  <w15:chartTrackingRefBased/>
  <w15:docId w15:val="{4571B980-131D-4564-8F2A-764C4956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renticeship.gov/sites/default/files/Disability%20Disclosure%20Form%20ETA%20671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1047</Characters>
  <Application>Microsoft Office Word</Application>
  <DocSecurity>0</DocSecurity>
  <Lines>21</Lines>
  <Paragraphs>7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2024-02-11T17:38:00Z</dcterms:created>
  <dcterms:modified xsi:type="dcterms:W3CDTF">2024-02-11T17:41:00Z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d1010285-e4dc-4a3b-bea2-1b0cfde6e4e5</vt:lpwstr>
  </property>
</Properties>
</file>