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EE2E" w14:textId="53A56FB3" w:rsidR="00C95E75" w:rsidRPr="001D31A6" w:rsidRDefault="00261CC5">
      <w:pPr>
        <w:rPr>
          <w:rFonts w:ascii="Arial" w:hAnsi="Arial" w:cs="Arial"/>
          <w:b/>
          <w:bCs/>
          <w:sz w:val="28"/>
          <w:szCs w:val="28"/>
        </w:rPr>
      </w:pPr>
      <w:r w:rsidRPr="004E13B6">
        <w:rPr>
          <w:rFonts w:ascii="Calibri" w:hAnsi="Calibri" w:cs="Calibri"/>
          <w:noProof/>
        </w:rPr>
        <w:drawing>
          <wp:anchor distT="0" distB="0" distL="114300" distR="114300" simplePos="0" relativeHeight="251712512" behindDoc="0" locked="0" layoutInCell="1" allowOverlap="1" wp14:anchorId="1D494355" wp14:editId="6ECECD31">
            <wp:simplePos x="0" y="0"/>
            <wp:positionH relativeFrom="column">
              <wp:posOffset>4629150</wp:posOffset>
            </wp:positionH>
            <wp:positionV relativeFrom="paragraph">
              <wp:posOffset>-180975</wp:posOffset>
            </wp:positionV>
            <wp:extent cx="962025" cy="1152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2025" cy="1152525"/>
                    </a:xfrm>
                    <a:prstGeom prst="rect">
                      <a:avLst/>
                    </a:prstGeom>
                  </pic:spPr>
                </pic:pic>
              </a:graphicData>
            </a:graphic>
            <wp14:sizeRelH relativeFrom="page">
              <wp14:pctWidth>0</wp14:pctWidth>
            </wp14:sizeRelH>
            <wp14:sizeRelV relativeFrom="page">
              <wp14:pctHeight>0</wp14:pctHeight>
            </wp14:sizeRelV>
          </wp:anchor>
        </w:drawing>
      </w:r>
      <w:r w:rsidR="008F504F" w:rsidRPr="001D31A6">
        <w:rPr>
          <w:rFonts w:ascii="Arial" w:hAnsi="Arial" w:cs="Arial"/>
          <w:b/>
          <w:bCs/>
          <w:sz w:val="28"/>
          <w:szCs w:val="28"/>
        </w:rPr>
        <w:t xml:space="preserve">California </w:t>
      </w:r>
      <w:r>
        <w:rPr>
          <w:rFonts w:ascii="Arial" w:hAnsi="Arial" w:cs="Arial"/>
          <w:b/>
          <w:bCs/>
          <w:sz w:val="28"/>
          <w:szCs w:val="28"/>
        </w:rPr>
        <w:t>Project SEARCH</w:t>
      </w:r>
    </w:p>
    <w:p w14:paraId="20CEBDFA" w14:textId="2F30996C" w:rsidR="006D306F" w:rsidRPr="006D306F" w:rsidRDefault="006D306F">
      <w:pPr>
        <w:rPr>
          <w:rFonts w:ascii="Arial" w:hAnsi="Arial" w:cs="Arial"/>
          <w:b/>
          <w:bCs/>
          <w:color w:val="FF0000"/>
          <w:sz w:val="24"/>
          <w:szCs w:val="24"/>
        </w:rPr>
      </w:pPr>
      <w:r w:rsidRPr="006D306F">
        <w:rPr>
          <w:rFonts w:ascii="Arial" w:hAnsi="Arial" w:cs="Arial"/>
          <w:b/>
          <w:bCs/>
          <w:color w:val="FF0000"/>
          <w:sz w:val="24"/>
          <w:szCs w:val="24"/>
        </w:rPr>
        <w:t>Coronavirus</w:t>
      </w:r>
      <w:r>
        <w:rPr>
          <w:rFonts w:ascii="Arial" w:hAnsi="Arial" w:cs="Arial"/>
          <w:b/>
          <w:bCs/>
          <w:color w:val="FF0000"/>
          <w:sz w:val="24"/>
          <w:szCs w:val="24"/>
        </w:rPr>
        <w:t>-</w:t>
      </w:r>
      <w:r w:rsidRPr="006D306F">
        <w:rPr>
          <w:rFonts w:ascii="Arial" w:hAnsi="Arial" w:cs="Arial"/>
          <w:b/>
          <w:bCs/>
          <w:color w:val="FF0000"/>
          <w:sz w:val="24"/>
          <w:szCs w:val="24"/>
        </w:rPr>
        <w:t>19…</w:t>
      </w:r>
    </w:p>
    <w:p w14:paraId="4812757F" w14:textId="61991FB7" w:rsidR="00DA4F66" w:rsidRDefault="00DA4F66">
      <w:pPr>
        <w:rPr>
          <w:rFonts w:ascii="Arial" w:hAnsi="Arial" w:cs="Arial"/>
          <w:b/>
          <w:bCs/>
          <w:sz w:val="24"/>
          <w:szCs w:val="24"/>
        </w:rPr>
      </w:pPr>
      <w:r w:rsidRPr="00430EB3">
        <w:rPr>
          <w:rFonts w:ascii="Arial" w:hAnsi="Arial" w:cs="Arial"/>
          <w:b/>
          <w:bCs/>
          <w:sz w:val="24"/>
          <w:szCs w:val="24"/>
        </w:rPr>
        <w:t xml:space="preserve">Virtual </w:t>
      </w:r>
      <w:r w:rsidR="00430EB3">
        <w:rPr>
          <w:rFonts w:ascii="Arial" w:hAnsi="Arial" w:cs="Arial"/>
          <w:b/>
          <w:bCs/>
          <w:sz w:val="24"/>
          <w:szCs w:val="24"/>
        </w:rPr>
        <w:t xml:space="preserve">&amp; Other Transition </w:t>
      </w:r>
      <w:r w:rsidRPr="00430EB3">
        <w:rPr>
          <w:rFonts w:ascii="Arial" w:hAnsi="Arial" w:cs="Arial"/>
          <w:b/>
          <w:bCs/>
          <w:sz w:val="24"/>
          <w:szCs w:val="24"/>
        </w:rPr>
        <w:t>Resources Spring 2020</w:t>
      </w:r>
    </w:p>
    <w:p w14:paraId="75FA85AE" w14:textId="72C8C3D9" w:rsidR="00444158" w:rsidRDefault="00430EB3">
      <w:pPr>
        <w:rPr>
          <w:rFonts w:ascii="Arial" w:hAnsi="Arial" w:cs="Arial"/>
          <w:b/>
          <w:bCs/>
          <w:color w:val="FF6600"/>
          <w:sz w:val="24"/>
          <w:szCs w:val="24"/>
        </w:rPr>
      </w:pPr>
      <w:r>
        <w:rPr>
          <w:rFonts w:ascii="Arial" w:hAnsi="Arial" w:cs="Arial"/>
          <w:b/>
          <w:bCs/>
          <w:sz w:val="24"/>
          <w:szCs w:val="24"/>
        </w:rPr>
        <w:t>Google Drive Spring 2020</w:t>
      </w:r>
      <w:r w:rsidR="0046107E">
        <w:rPr>
          <w:rFonts w:ascii="Arial" w:hAnsi="Arial" w:cs="Arial"/>
          <w:b/>
          <w:bCs/>
          <w:sz w:val="24"/>
          <w:szCs w:val="24"/>
        </w:rPr>
        <w:t xml:space="preserve">   </w:t>
      </w:r>
      <w:r w:rsidR="00444158">
        <w:rPr>
          <w:rFonts w:ascii="Arial" w:hAnsi="Arial" w:cs="Arial"/>
          <w:b/>
          <w:bCs/>
          <w:color w:val="FF6600"/>
          <w:sz w:val="24"/>
          <w:szCs w:val="24"/>
        </w:rPr>
        <w:t>4</w:t>
      </w:r>
      <w:r w:rsidR="00DC6594">
        <w:rPr>
          <w:rFonts w:ascii="Arial" w:hAnsi="Arial" w:cs="Arial"/>
          <w:b/>
          <w:bCs/>
          <w:color w:val="FF6600"/>
          <w:sz w:val="24"/>
          <w:szCs w:val="24"/>
        </w:rPr>
        <w:t>-3-20</w:t>
      </w:r>
    </w:p>
    <w:p w14:paraId="1B0E5EF6" w14:textId="5B915974" w:rsidR="00DC6594" w:rsidRPr="00DC6594" w:rsidRDefault="00DC6594">
      <w:pPr>
        <w:rPr>
          <w:rFonts w:ascii="Arial" w:hAnsi="Arial" w:cs="Arial"/>
          <w:b/>
          <w:bCs/>
          <w:color w:val="0000FF"/>
          <w:sz w:val="24"/>
          <w:szCs w:val="24"/>
        </w:rPr>
      </w:pPr>
      <w:hyperlink r:id="rId8" w:history="1">
        <w:r w:rsidRPr="00DC6594">
          <w:rPr>
            <w:rFonts w:ascii="Arial" w:hAnsi="Arial" w:cs="Arial"/>
            <w:b/>
            <w:bCs/>
            <w:color w:val="0000FF"/>
            <w:sz w:val="24"/>
            <w:szCs w:val="24"/>
            <w:u w:val="single"/>
          </w:rPr>
          <w:t>https://drive.google.com/drive/folders/12roISw0K9awaoXP45TteAKDTZ0umP0j_?u</w:t>
        </w:r>
      </w:hyperlink>
    </w:p>
    <w:p w14:paraId="1E1DA1C9" w14:textId="595146D4" w:rsidR="008C7009" w:rsidRPr="008C7009" w:rsidRDefault="00444158">
      <w:pPr>
        <w:rPr>
          <w:rFonts w:ascii="Arial" w:hAnsi="Arial" w:cs="Arial"/>
          <w:b/>
          <w:bCs/>
          <w:color w:val="008000"/>
          <w:sz w:val="24"/>
          <w:szCs w:val="24"/>
        </w:rPr>
      </w:pPr>
      <w:r w:rsidRPr="008C7009">
        <w:rPr>
          <w:rFonts w:ascii="Arial" w:hAnsi="Arial" w:cs="Arial"/>
          <w:b/>
          <w:bCs/>
          <w:color w:val="008000"/>
          <w:sz w:val="24"/>
          <w:szCs w:val="24"/>
        </w:rPr>
        <w:t xml:space="preserve"> </w:t>
      </w:r>
      <w:r w:rsidR="008C7009" w:rsidRPr="008C7009">
        <w:rPr>
          <w:rFonts w:ascii="Arial" w:hAnsi="Arial" w:cs="Arial"/>
          <w:b/>
          <w:bCs/>
          <w:color w:val="008000"/>
          <w:sz w:val="24"/>
          <w:szCs w:val="24"/>
        </w:rPr>
        <w:t xml:space="preserve">(You will find a folder for the </w:t>
      </w:r>
      <w:r>
        <w:rPr>
          <w:rFonts w:ascii="Arial" w:hAnsi="Arial" w:cs="Arial"/>
          <w:b/>
          <w:bCs/>
          <w:color w:val="008000"/>
          <w:sz w:val="24"/>
          <w:szCs w:val="24"/>
        </w:rPr>
        <w:t>4</w:t>
      </w:r>
      <w:r w:rsidR="008C7009" w:rsidRPr="008C7009">
        <w:rPr>
          <w:rFonts w:ascii="Arial" w:hAnsi="Arial" w:cs="Arial"/>
          <w:b/>
          <w:bCs/>
          <w:color w:val="008000"/>
          <w:sz w:val="24"/>
          <w:szCs w:val="24"/>
        </w:rPr>
        <w:t>-</w:t>
      </w:r>
      <w:r>
        <w:rPr>
          <w:rFonts w:ascii="Arial" w:hAnsi="Arial" w:cs="Arial"/>
          <w:b/>
          <w:bCs/>
          <w:color w:val="008000"/>
          <w:sz w:val="24"/>
          <w:szCs w:val="24"/>
        </w:rPr>
        <w:t>3</w:t>
      </w:r>
      <w:r w:rsidR="008C7009" w:rsidRPr="008C7009">
        <w:rPr>
          <w:rFonts w:ascii="Arial" w:hAnsi="Arial" w:cs="Arial"/>
          <w:b/>
          <w:bCs/>
          <w:color w:val="008000"/>
          <w:sz w:val="24"/>
          <w:szCs w:val="24"/>
        </w:rPr>
        <w:t>-20 re</w:t>
      </w:r>
      <w:r w:rsidR="008C7009">
        <w:rPr>
          <w:rFonts w:ascii="Arial" w:hAnsi="Arial" w:cs="Arial"/>
          <w:b/>
          <w:bCs/>
          <w:color w:val="008000"/>
          <w:sz w:val="24"/>
          <w:szCs w:val="24"/>
        </w:rPr>
        <w:t>s</w:t>
      </w:r>
      <w:r w:rsidR="008C7009" w:rsidRPr="008C7009">
        <w:rPr>
          <w:rFonts w:ascii="Arial" w:hAnsi="Arial" w:cs="Arial"/>
          <w:b/>
          <w:bCs/>
          <w:color w:val="008000"/>
          <w:sz w:val="24"/>
          <w:szCs w:val="24"/>
        </w:rPr>
        <w:t>ources.)</w:t>
      </w:r>
    </w:p>
    <w:p w14:paraId="7B9708B5" w14:textId="7AA240F9" w:rsidR="006D306F" w:rsidRPr="003F6852" w:rsidRDefault="006D306F" w:rsidP="006134FD">
      <w:pPr>
        <w:pStyle w:val="ListParagraph"/>
        <w:numPr>
          <w:ilvl w:val="0"/>
          <w:numId w:val="1"/>
        </w:numPr>
        <w:spacing w:after="0" w:line="240" w:lineRule="auto"/>
        <w:ind w:left="270" w:hanging="270"/>
        <w:rPr>
          <w:rFonts w:ascii="Arial" w:hAnsi="Arial" w:cs="Arial"/>
          <w:b/>
          <w:bCs/>
          <w:sz w:val="24"/>
          <w:szCs w:val="24"/>
        </w:rPr>
      </w:pPr>
      <w:r w:rsidRPr="00C95E75">
        <w:rPr>
          <w:rFonts w:ascii="Arial" w:hAnsi="Arial" w:cs="Arial"/>
          <w:b/>
          <w:bCs/>
          <w:sz w:val="24"/>
          <w:szCs w:val="24"/>
        </w:rPr>
        <w:t>Please send your COVID -19</w:t>
      </w:r>
      <w:r w:rsidR="00DD0FB8">
        <w:rPr>
          <w:rFonts w:ascii="Arial" w:hAnsi="Arial" w:cs="Arial"/>
          <w:b/>
          <w:bCs/>
          <w:sz w:val="24"/>
          <w:szCs w:val="24"/>
        </w:rPr>
        <w:t xml:space="preserve"> &amp; Transition Related</w:t>
      </w:r>
      <w:r w:rsidRPr="00C95E75">
        <w:rPr>
          <w:rFonts w:ascii="Arial" w:hAnsi="Arial" w:cs="Arial"/>
          <w:b/>
          <w:bCs/>
          <w:sz w:val="24"/>
          <w:szCs w:val="24"/>
        </w:rPr>
        <w:t xml:space="preserve"> Resources &amp; Student Learning Strategies</w:t>
      </w:r>
      <w:r>
        <w:rPr>
          <w:rFonts w:ascii="Arial" w:hAnsi="Arial" w:cs="Arial"/>
          <w:b/>
          <w:bCs/>
          <w:sz w:val="24"/>
          <w:szCs w:val="24"/>
        </w:rPr>
        <w:t xml:space="preserve"> to </w:t>
      </w:r>
      <w:r w:rsidRPr="006D306F">
        <w:rPr>
          <w:rFonts w:ascii="Arial" w:hAnsi="Arial" w:cs="Arial"/>
          <w:b/>
          <w:bCs/>
          <w:color w:val="0000FF"/>
          <w:sz w:val="24"/>
          <w:szCs w:val="24"/>
          <w:u w:val="single"/>
        </w:rPr>
        <w:t>linda_oneal@cox.net</w:t>
      </w:r>
      <w:r w:rsidRPr="006D306F">
        <w:rPr>
          <w:rFonts w:ascii="Arial" w:hAnsi="Arial" w:cs="Arial"/>
          <w:b/>
          <w:bCs/>
          <w:color w:val="0000FF"/>
          <w:sz w:val="24"/>
          <w:szCs w:val="24"/>
        </w:rPr>
        <w:t xml:space="preserve"> </w:t>
      </w:r>
      <w:r w:rsidRPr="00C95E75">
        <w:rPr>
          <w:rFonts w:ascii="Arial" w:hAnsi="Arial" w:cs="Arial"/>
          <w:b/>
          <w:bCs/>
          <w:sz w:val="24"/>
          <w:szCs w:val="24"/>
        </w:rPr>
        <w:t xml:space="preserve">so we can share </w:t>
      </w:r>
      <w:r>
        <w:rPr>
          <w:rFonts w:ascii="Arial" w:hAnsi="Arial" w:cs="Arial"/>
          <w:b/>
          <w:bCs/>
          <w:sz w:val="24"/>
          <w:szCs w:val="24"/>
        </w:rPr>
        <w:t>with eac</w:t>
      </w:r>
      <w:bookmarkStart w:id="0" w:name="_GoBack"/>
      <w:bookmarkEnd w:id="0"/>
      <w:r>
        <w:rPr>
          <w:rFonts w:ascii="Arial" w:hAnsi="Arial" w:cs="Arial"/>
          <w:b/>
          <w:bCs/>
          <w:sz w:val="24"/>
          <w:szCs w:val="24"/>
        </w:rPr>
        <w:t xml:space="preserve">h other </w:t>
      </w:r>
      <w:r w:rsidRPr="00C95E75">
        <w:rPr>
          <w:rFonts w:ascii="Arial" w:hAnsi="Arial" w:cs="Arial"/>
          <w:b/>
          <w:bCs/>
          <w:sz w:val="24"/>
          <w:szCs w:val="24"/>
        </w:rPr>
        <w:t>on our google drive.</w:t>
      </w:r>
      <w:r w:rsidR="003E3987">
        <w:rPr>
          <w:rFonts w:ascii="Arial" w:hAnsi="Arial" w:cs="Arial"/>
          <w:b/>
          <w:bCs/>
          <w:sz w:val="24"/>
          <w:szCs w:val="24"/>
        </w:rPr>
        <w:t xml:space="preserve"> There </w:t>
      </w:r>
      <w:r w:rsidR="003E3987" w:rsidRPr="003F6852">
        <w:rPr>
          <w:rFonts w:ascii="Arial" w:hAnsi="Arial" w:cs="Arial"/>
          <w:b/>
          <w:bCs/>
          <w:sz w:val="24"/>
          <w:szCs w:val="24"/>
        </w:rPr>
        <w:t>are items that pertain to all stakeholders, including students, families, adults with disabilities, educational staff, adminis</w:t>
      </w:r>
      <w:r w:rsidR="00D658AC" w:rsidRPr="003F6852">
        <w:rPr>
          <w:rFonts w:ascii="Arial" w:hAnsi="Arial" w:cs="Arial"/>
          <w:b/>
          <w:bCs/>
          <w:sz w:val="24"/>
          <w:szCs w:val="24"/>
        </w:rPr>
        <w:t>t</w:t>
      </w:r>
      <w:r w:rsidR="003E3987" w:rsidRPr="003F6852">
        <w:rPr>
          <w:rFonts w:ascii="Arial" w:hAnsi="Arial" w:cs="Arial"/>
          <w:b/>
          <w:bCs/>
          <w:sz w:val="24"/>
          <w:szCs w:val="24"/>
        </w:rPr>
        <w:t>rators</w:t>
      </w:r>
      <w:r w:rsidR="00D658AC" w:rsidRPr="003F6852">
        <w:rPr>
          <w:rFonts w:ascii="Arial" w:hAnsi="Arial" w:cs="Arial"/>
          <w:b/>
          <w:bCs/>
          <w:sz w:val="24"/>
          <w:szCs w:val="24"/>
        </w:rPr>
        <w:t>, service providers, community colleges, universities and any other interested individuals.</w:t>
      </w:r>
    </w:p>
    <w:p w14:paraId="3CE9F178" w14:textId="77777777" w:rsidR="003079F8" w:rsidRDefault="003079F8" w:rsidP="006134FD">
      <w:pPr>
        <w:pStyle w:val="ListParagraph"/>
        <w:spacing w:after="0" w:line="240" w:lineRule="auto"/>
        <w:ind w:left="270"/>
        <w:rPr>
          <w:rFonts w:ascii="Arial" w:hAnsi="Arial" w:cs="Arial"/>
          <w:b/>
          <w:bCs/>
          <w:sz w:val="24"/>
          <w:szCs w:val="24"/>
        </w:rPr>
      </w:pPr>
    </w:p>
    <w:p w14:paraId="444F0FD6" w14:textId="693E2062" w:rsidR="006D306F" w:rsidRPr="003E3987" w:rsidRDefault="003079F8" w:rsidP="006134FD">
      <w:pPr>
        <w:pStyle w:val="ListParagraph"/>
        <w:numPr>
          <w:ilvl w:val="0"/>
          <w:numId w:val="1"/>
        </w:numPr>
        <w:spacing w:after="0" w:line="240" w:lineRule="auto"/>
        <w:ind w:left="270"/>
        <w:rPr>
          <w:rFonts w:ascii="Arial" w:hAnsi="Arial" w:cs="Arial"/>
          <w:b/>
          <w:bCs/>
          <w:sz w:val="16"/>
          <w:szCs w:val="16"/>
        </w:rPr>
      </w:pPr>
      <w:r w:rsidRPr="003E3987">
        <w:rPr>
          <w:rFonts w:ascii="Arial" w:hAnsi="Arial" w:cs="Arial"/>
          <w:b/>
          <w:bCs/>
          <w:sz w:val="24"/>
          <w:szCs w:val="24"/>
        </w:rPr>
        <w:t>Consider providing newsletter</w:t>
      </w:r>
      <w:r w:rsidR="004A532B" w:rsidRPr="003E3987">
        <w:rPr>
          <w:rFonts w:ascii="Arial" w:hAnsi="Arial" w:cs="Arial"/>
          <w:b/>
          <w:bCs/>
          <w:sz w:val="24"/>
          <w:szCs w:val="24"/>
        </w:rPr>
        <w:t>s/emails</w:t>
      </w:r>
      <w:r w:rsidRPr="003E3987">
        <w:rPr>
          <w:rFonts w:ascii="Arial" w:hAnsi="Arial" w:cs="Arial"/>
          <w:b/>
          <w:bCs/>
          <w:sz w:val="24"/>
          <w:szCs w:val="24"/>
        </w:rPr>
        <w:t xml:space="preserve"> to your students</w:t>
      </w:r>
      <w:r w:rsidR="00C53822">
        <w:rPr>
          <w:rFonts w:ascii="Arial" w:hAnsi="Arial" w:cs="Arial"/>
          <w:b/>
          <w:bCs/>
          <w:sz w:val="24"/>
          <w:szCs w:val="24"/>
        </w:rPr>
        <w:t xml:space="preserve">, </w:t>
      </w:r>
      <w:r w:rsidR="004A532B" w:rsidRPr="003E3987">
        <w:rPr>
          <w:rFonts w:ascii="Arial" w:hAnsi="Arial" w:cs="Arial"/>
          <w:b/>
          <w:bCs/>
          <w:sz w:val="24"/>
          <w:szCs w:val="24"/>
        </w:rPr>
        <w:t>f</w:t>
      </w:r>
      <w:r w:rsidRPr="003E3987">
        <w:rPr>
          <w:rFonts w:ascii="Arial" w:hAnsi="Arial" w:cs="Arial"/>
          <w:b/>
          <w:bCs/>
          <w:sz w:val="24"/>
          <w:szCs w:val="24"/>
        </w:rPr>
        <w:t>amilies</w:t>
      </w:r>
      <w:r w:rsidR="00C53822">
        <w:rPr>
          <w:rFonts w:ascii="Arial" w:hAnsi="Arial" w:cs="Arial"/>
          <w:b/>
          <w:bCs/>
          <w:sz w:val="24"/>
          <w:szCs w:val="24"/>
        </w:rPr>
        <w:t>, co-workers and business partners</w:t>
      </w:r>
      <w:r w:rsidRPr="003E3987">
        <w:rPr>
          <w:rFonts w:ascii="Arial" w:hAnsi="Arial" w:cs="Arial"/>
          <w:b/>
          <w:bCs/>
          <w:sz w:val="24"/>
          <w:szCs w:val="24"/>
        </w:rPr>
        <w:t xml:space="preserve"> to ensure they get </w:t>
      </w:r>
      <w:r w:rsidR="00C53822">
        <w:rPr>
          <w:rFonts w:ascii="Arial" w:hAnsi="Arial" w:cs="Arial"/>
          <w:b/>
          <w:bCs/>
          <w:sz w:val="24"/>
          <w:szCs w:val="24"/>
        </w:rPr>
        <w:t>information</w:t>
      </w:r>
      <w:r w:rsidRPr="003E3987">
        <w:rPr>
          <w:rFonts w:ascii="Arial" w:hAnsi="Arial" w:cs="Arial"/>
          <w:b/>
          <w:bCs/>
          <w:sz w:val="24"/>
          <w:szCs w:val="24"/>
        </w:rPr>
        <w:t xml:space="preserve"> that may include</w:t>
      </w:r>
      <w:r w:rsidR="004A532B" w:rsidRPr="003E3987">
        <w:rPr>
          <w:rFonts w:ascii="Arial" w:hAnsi="Arial" w:cs="Arial"/>
          <w:b/>
          <w:bCs/>
          <w:sz w:val="24"/>
          <w:szCs w:val="24"/>
        </w:rPr>
        <w:t xml:space="preserve"> COVI</w:t>
      </w:r>
      <w:r w:rsidR="00C22F41">
        <w:rPr>
          <w:rFonts w:ascii="Arial" w:hAnsi="Arial" w:cs="Arial"/>
          <w:b/>
          <w:bCs/>
          <w:sz w:val="24"/>
          <w:szCs w:val="24"/>
        </w:rPr>
        <w:t>D</w:t>
      </w:r>
      <w:r w:rsidR="004A532B" w:rsidRPr="003E3987">
        <w:rPr>
          <w:rFonts w:ascii="Arial" w:hAnsi="Arial" w:cs="Arial"/>
          <w:b/>
          <w:bCs/>
          <w:sz w:val="24"/>
          <w:szCs w:val="24"/>
        </w:rPr>
        <w:t>-19 resources and</w:t>
      </w:r>
      <w:r w:rsidRPr="003E3987">
        <w:rPr>
          <w:rFonts w:ascii="Arial" w:hAnsi="Arial" w:cs="Arial"/>
          <w:b/>
          <w:bCs/>
          <w:sz w:val="24"/>
          <w:szCs w:val="24"/>
        </w:rPr>
        <w:t xml:space="preserve"> emergency food distributions in your community.</w:t>
      </w:r>
    </w:p>
    <w:p w14:paraId="3E730069" w14:textId="1E48E1A3" w:rsidR="003E3987" w:rsidRPr="003E3987" w:rsidRDefault="003E3987" w:rsidP="006134FD">
      <w:pPr>
        <w:pStyle w:val="ListParagraph"/>
        <w:spacing w:after="0" w:line="240" w:lineRule="auto"/>
        <w:rPr>
          <w:rFonts w:ascii="Arial" w:hAnsi="Arial" w:cs="Arial"/>
          <w:b/>
          <w:bCs/>
          <w:sz w:val="16"/>
          <w:szCs w:val="16"/>
        </w:rPr>
      </w:pPr>
    </w:p>
    <w:p w14:paraId="5D5FC770" w14:textId="43EDD930" w:rsidR="003E3987" w:rsidRDefault="003E3987" w:rsidP="006134FD">
      <w:pPr>
        <w:pStyle w:val="ListParagraph"/>
        <w:numPr>
          <w:ilvl w:val="0"/>
          <w:numId w:val="1"/>
        </w:numPr>
        <w:spacing w:after="0" w:line="240" w:lineRule="auto"/>
        <w:ind w:left="270"/>
        <w:rPr>
          <w:rFonts w:ascii="Arial" w:hAnsi="Arial" w:cs="Arial"/>
          <w:b/>
          <w:bCs/>
          <w:sz w:val="24"/>
          <w:szCs w:val="24"/>
        </w:rPr>
      </w:pPr>
      <w:r w:rsidRPr="003E3987">
        <w:rPr>
          <w:rFonts w:ascii="Arial" w:hAnsi="Arial" w:cs="Arial"/>
          <w:b/>
          <w:bCs/>
          <w:sz w:val="24"/>
          <w:szCs w:val="24"/>
        </w:rPr>
        <w:t>Keep in mind, many of these resources are free now, but may have a cost associated with them after the Pandemic is over. On a good note this does allow you the opportunity to try them out for possible purchase at</w:t>
      </w:r>
      <w:r>
        <w:rPr>
          <w:rFonts w:ascii="Arial" w:hAnsi="Arial" w:cs="Arial"/>
          <w:b/>
          <w:bCs/>
          <w:sz w:val="24"/>
          <w:szCs w:val="24"/>
        </w:rPr>
        <w:t>-</w:t>
      </w:r>
      <w:r w:rsidRPr="003E3987">
        <w:rPr>
          <w:rFonts w:ascii="Arial" w:hAnsi="Arial" w:cs="Arial"/>
          <w:b/>
          <w:bCs/>
          <w:sz w:val="24"/>
          <w:szCs w:val="24"/>
        </w:rPr>
        <w:t>a</w:t>
      </w:r>
      <w:r>
        <w:rPr>
          <w:rFonts w:ascii="Arial" w:hAnsi="Arial" w:cs="Arial"/>
          <w:b/>
          <w:bCs/>
          <w:sz w:val="24"/>
          <w:szCs w:val="24"/>
        </w:rPr>
        <w:t>-</w:t>
      </w:r>
      <w:r w:rsidRPr="003E3987">
        <w:rPr>
          <w:rFonts w:ascii="Arial" w:hAnsi="Arial" w:cs="Arial"/>
          <w:b/>
          <w:bCs/>
          <w:sz w:val="24"/>
          <w:szCs w:val="24"/>
        </w:rPr>
        <w:t>later</w:t>
      </w:r>
      <w:r>
        <w:rPr>
          <w:rFonts w:ascii="Arial" w:hAnsi="Arial" w:cs="Arial"/>
          <w:b/>
          <w:bCs/>
          <w:sz w:val="24"/>
          <w:szCs w:val="24"/>
        </w:rPr>
        <w:t>-</w:t>
      </w:r>
      <w:r w:rsidRPr="003E3987">
        <w:rPr>
          <w:rFonts w:ascii="Arial" w:hAnsi="Arial" w:cs="Arial"/>
          <w:b/>
          <w:bCs/>
          <w:sz w:val="24"/>
          <w:szCs w:val="24"/>
        </w:rPr>
        <w:t>date.</w:t>
      </w:r>
    </w:p>
    <w:p w14:paraId="16B1E167" w14:textId="368B99F0" w:rsidR="006134FD" w:rsidRPr="006134FD" w:rsidRDefault="006134FD" w:rsidP="006134FD">
      <w:pPr>
        <w:spacing w:after="0" w:line="240" w:lineRule="auto"/>
        <w:rPr>
          <w:rFonts w:ascii="Arial" w:hAnsi="Arial" w:cs="Arial"/>
          <w:b/>
          <w:bCs/>
          <w:sz w:val="24"/>
          <w:szCs w:val="24"/>
        </w:rPr>
      </w:pPr>
    </w:p>
    <w:p w14:paraId="78CB9D91" w14:textId="68331B8C" w:rsidR="00444158" w:rsidRDefault="00186961" w:rsidP="00661053">
      <w:pPr>
        <w:shd w:val="clear" w:color="auto" w:fill="FFFFFF"/>
        <w:rPr>
          <w:rFonts w:ascii="Arial" w:hAnsi="Arial" w:cs="Arial"/>
          <w:b/>
          <w:bCs/>
          <w:color w:val="FF6600"/>
          <w:sz w:val="32"/>
          <w:szCs w:val="32"/>
        </w:rPr>
      </w:pPr>
      <w:r w:rsidRPr="00AC174B">
        <w:rPr>
          <w:rFonts w:ascii="Arial" w:hAnsi="Arial" w:cs="Arial"/>
          <w:b/>
          <w:bCs/>
          <w:color w:val="FF6600"/>
          <w:sz w:val="32"/>
          <w:szCs w:val="32"/>
        </w:rPr>
        <w:t>RESOURCES:</w:t>
      </w:r>
      <w:bookmarkStart w:id="1" w:name="_Hlk35588470"/>
    </w:p>
    <w:p w14:paraId="7616FFB3" w14:textId="77777777" w:rsidR="00013B0C" w:rsidRDefault="00013B0C" w:rsidP="00F74860">
      <w:pPr>
        <w:pStyle w:val="ListParagraph"/>
        <w:numPr>
          <w:ilvl w:val="0"/>
          <w:numId w:val="2"/>
        </w:numPr>
        <w:spacing w:after="0" w:line="240" w:lineRule="auto"/>
        <w:ind w:hanging="450"/>
        <w:rPr>
          <w:rFonts w:ascii="Arial" w:hAnsi="Arial" w:cs="Arial"/>
          <w:b/>
          <w:bCs/>
          <w:sz w:val="24"/>
          <w:szCs w:val="24"/>
        </w:rPr>
      </w:pPr>
      <w:r>
        <w:rPr>
          <w:rFonts w:ascii="Arial" w:hAnsi="Arial" w:cs="Arial"/>
          <w:b/>
          <w:bCs/>
          <w:sz w:val="24"/>
          <w:szCs w:val="24"/>
        </w:rPr>
        <w:t>Internet for All Now</w:t>
      </w:r>
    </w:p>
    <w:p w14:paraId="25C1BCBB" w14:textId="7BAB4F88" w:rsidR="006D184D" w:rsidRDefault="006D184D" w:rsidP="00013B0C">
      <w:pPr>
        <w:pStyle w:val="ListParagraph"/>
        <w:spacing w:after="0" w:line="240" w:lineRule="auto"/>
        <w:ind w:left="450"/>
        <w:rPr>
          <w:rFonts w:ascii="Arial" w:hAnsi="Arial" w:cs="Arial"/>
          <w:b/>
          <w:bCs/>
          <w:sz w:val="24"/>
          <w:szCs w:val="24"/>
        </w:rPr>
      </w:pPr>
      <w:r>
        <w:rPr>
          <w:rFonts w:ascii="Arial" w:hAnsi="Arial" w:cs="Arial"/>
          <w:b/>
          <w:bCs/>
          <w:sz w:val="24"/>
          <w:szCs w:val="24"/>
        </w:rPr>
        <w:t>California Link for Helping with Free and Reduced Cost Internet Services</w:t>
      </w:r>
    </w:p>
    <w:p w14:paraId="3D52EF26" w14:textId="37EA65AF" w:rsidR="00013B0C" w:rsidRPr="00013B0C" w:rsidRDefault="00013B0C" w:rsidP="00013B0C">
      <w:pPr>
        <w:pStyle w:val="ListParagraph"/>
        <w:spacing w:after="0" w:line="240" w:lineRule="auto"/>
        <w:ind w:left="450"/>
        <w:rPr>
          <w:rFonts w:ascii="Arial" w:hAnsi="Arial" w:cs="Arial"/>
          <w:b/>
          <w:bCs/>
          <w:sz w:val="24"/>
          <w:szCs w:val="24"/>
        </w:rPr>
      </w:pPr>
      <w:r>
        <w:rPr>
          <w:noProof/>
        </w:rPr>
        <w:drawing>
          <wp:anchor distT="0" distB="0" distL="114300" distR="114300" simplePos="0" relativeHeight="251705344" behindDoc="0" locked="0" layoutInCell="1" allowOverlap="1" wp14:anchorId="1F48F3F8" wp14:editId="204E80C6">
            <wp:simplePos x="0" y="0"/>
            <wp:positionH relativeFrom="column">
              <wp:posOffset>4162425</wp:posOffset>
            </wp:positionH>
            <wp:positionV relativeFrom="paragraph">
              <wp:posOffset>310514</wp:posOffset>
            </wp:positionV>
            <wp:extent cx="1891665" cy="61912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92194" cy="61929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Educator’s Tool Kit…</w:t>
      </w:r>
      <w:r w:rsidRPr="00013B0C">
        <w:rPr>
          <w:rFonts w:ascii="Arial" w:hAnsi="Arial" w:cs="Arial"/>
          <w:b/>
          <w:bCs/>
          <w:sz w:val="24"/>
          <w:szCs w:val="24"/>
        </w:rPr>
        <w:t>Help your Students &amp; Parents Stay Connected to School During Health Emergency</w:t>
      </w:r>
    </w:p>
    <w:p w14:paraId="4BDB4A1F" w14:textId="683F37AB" w:rsidR="006D184D" w:rsidRPr="006D184D" w:rsidRDefault="006D184D" w:rsidP="006D184D">
      <w:pPr>
        <w:pStyle w:val="ListParagraph"/>
        <w:spacing w:after="0" w:line="240" w:lineRule="auto"/>
        <w:ind w:left="450"/>
        <w:rPr>
          <w:rFonts w:ascii="Arial" w:hAnsi="Arial" w:cs="Arial"/>
          <w:b/>
          <w:bCs/>
          <w:color w:val="FF6600"/>
          <w:sz w:val="24"/>
          <w:szCs w:val="24"/>
        </w:rPr>
      </w:pPr>
      <w:r w:rsidRPr="006D184D">
        <w:rPr>
          <w:rFonts w:ascii="Arial" w:hAnsi="Arial" w:cs="Arial"/>
          <w:b/>
          <w:bCs/>
          <w:color w:val="FF6600"/>
          <w:sz w:val="24"/>
          <w:szCs w:val="24"/>
        </w:rPr>
        <w:t>(Barbara Sorter, Riverside COE)</w:t>
      </w:r>
    </w:p>
    <w:p w14:paraId="655D3B46" w14:textId="0C446BDB" w:rsidR="006D184D" w:rsidRDefault="006D184D" w:rsidP="006D184D">
      <w:pPr>
        <w:spacing w:after="0" w:line="240" w:lineRule="auto"/>
        <w:rPr>
          <w:rFonts w:ascii="Arial" w:eastAsia="Times New Roman" w:hAnsi="Arial" w:cs="Arial"/>
          <w:b/>
          <w:bCs/>
          <w:color w:val="0000FF"/>
          <w:sz w:val="24"/>
          <w:szCs w:val="24"/>
        </w:rPr>
      </w:pPr>
      <w:r w:rsidRPr="006D184D">
        <w:rPr>
          <w:rFonts w:ascii="Arial" w:eastAsia="Times New Roman" w:hAnsi="Arial" w:cs="Arial"/>
          <w:b/>
          <w:bCs/>
          <w:color w:val="0000FF"/>
          <w:sz w:val="24"/>
          <w:szCs w:val="24"/>
        </w:rPr>
        <w:t xml:space="preserve">       </w:t>
      </w:r>
      <w:hyperlink r:id="rId10" w:history="1">
        <w:r w:rsidRPr="006D184D">
          <w:rPr>
            <w:rStyle w:val="Hyperlink"/>
            <w:rFonts w:ascii="Arial" w:eastAsia="Times New Roman" w:hAnsi="Arial" w:cs="Arial"/>
            <w:b/>
            <w:bCs/>
            <w:sz w:val="24"/>
            <w:szCs w:val="24"/>
          </w:rPr>
          <w:t>http://www.internetforallnow.org/educators_toolkit</w:t>
        </w:r>
      </w:hyperlink>
    </w:p>
    <w:p w14:paraId="17FE357D" w14:textId="77777777" w:rsidR="00013B0C" w:rsidRDefault="006D184D" w:rsidP="00F74860">
      <w:pPr>
        <w:numPr>
          <w:ilvl w:val="0"/>
          <w:numId w:val="10"/>
        </w:numPr>
        <w:shd w:val="clear" w:color="auto" w:fill="FFFFFF" w:themeFill="background1"/>
        <w:spacing w:after="0" w:line="240" w:lineRule="auto"/>
        <w:rPr>
          <w:rFonts w:ascii="Arial" w:eastAsia="Times New Roman" w:hAnsi="Arial" w:cs="Arial"/>
          <w:color w:val="505054"/>
          <w:spacing w:val="8"/>
          <w:sz w:val="24"/>
          <w:szCs w:val="24"/>
        </w:rPr>
      </w:pPr>
      <w:r w:rsidRPr="006D184D">
        <w:rPr>
          <w:rFonts w:ascii="Arial" w:eastAsia="Times New Roman" w:hAnsi="Arial" w:cs="Arial"/>
          <w:color w:val="505054"/>
          <w:spacing w:val="8"/>
          <w:sz w:val="24"/>
          <w:szCs w:val="24"/>
        </w:rPr>
        <w:t xml:space="preserve">Having an affordable home Internet connection is </w:t>
      </w:r>
    </w:p>
    <w:p w14:paraId="31DC8427" w14:textId="77777777" w:rsidR="00013B0C" w:rsidRDefault="006D184D" w:rsidP="00013B0C">
      <w:pPr>
        <w:shd w:val="clear" w:color="auto" w:fill="FFFFFF" w:themeFill="background1"/>
        <w:spacing w:after="0" w:line="240" w:lineRule="auto"/>
        <w:ind w:left="720"/>
        <w:rPr>
          <w:rFonts w:ascii="Arial" w:eastAsia="Times New Roman" w:hAnsi="Arial" w:cs="Arial"/>
          <w:color w:val="505054"/>
          <w:spacing w:val="8"/>
          <w:sz w:val="24"/>
          <w:szCs w:val="24"/>
        </w:rPr>
      </w:pPr>
      <w:r w:rsidRPr="006D184D">
        <w:rPr>
          <w:rFonts w:ascii="Arial" w:eastAsia="Times New Roman" w:hAnsi="Arial" w:cs="Arial"/>
          <w:color w:val="505054"/>
          <w:spacing w:val="8"/>
          <w:sz w:val="24"/>
          <w:szCs w:val="24"/>
        </w:rPr>
        <w:t xml:space="preserve">critical to stay informed and in contact with friends </w:t>
      </w:r>
    </w:p>
    <w:p w14:paraId="2EE39D2C" w14:textId="0E56C552" w:rsidR="006D184D" w:rsidRPr="006D184D" w:rsidRDefault="006D184D" w:rsidP="00013B0C">
      <w:pPr>
        <w:shd w:val="clear" w:color="auto" w:fill="FFFFFF" w:themeFill="background1"/>
        <w:spacing w:after="0" w:line="240" w:lineRule="auto"/>
        <w:ind w:left="720"/>
        <w:rPr>
          <w:rFonts w:ascii="Arial" w:eastAsia="Times New Roman" w:hAnsi="Arial" w:cs="Arial"/>
          <w:color w:val="505054"/>
          <w:spacing w:val="8"/>
          <w:sz w:val="24"/>
          <w:szCs w:val="24"/>
        </w:rPr>
      </w:pPr>
      <w:r w:rsidRPr="006D184D">
        <w:rPr>
          <w:rFonts w:ascii="Arial" w:eastAsia="Times New Roman" w:hAnsi="Arial" w:cs="Arial"/>
          <w:color w:val="505054"/>
          <w:spacing w:val="8"/>
          <w:sz w:val="24"/>
          <w:szCs w:val="24"/>
        </w:rPr>
        <w:t>and family during the COVID-19 emergency. Several Internet Service Providers offer </w:t>
      </w:r>
      <w:r w:rsidRPr="006D184D">
        <w:rPr>
          <w:rFonts w:ascii="Arial" w:eastAsia="Times New Roman" w:hAnsi="Arial" w:cs="Arial"/>
          <w:b/>
          <w:bCs/>
          <w:color w:val="505054"/>
          <w:spacing w:val="8"/>
          <w:sz w:val="24"/>
          <w:szCs w:val="24"/>
        </w:rPr>
        <w:t>low-cost, affordable Home Internet</w:t>
      </w:r>
      <w:r w:rsidRPr="006D184D">
        <w:rPr>
          <w:rFonts w:ascii="Arial" w:eastAsia="Times New Roman" w:hAnsi="Arial" w:cs="Arial"/>
          <w:color w:val="505054"/>
          <w:spacing w:val="8"/>
          <w:sz w:val="24"/>
          <w:szCs w:val="24"/>
        </w:rPr>
        <w:t> for qualifying low-income households. For the most up-to-date information, we recommend visiting</w:t>
      </w:r>
      <w:r w:rsidRPr="006D184D">
        <w:rPr>
          <w:rFonts w:ascii="Arial" w:eastAsia="Times New Roman" w:hAnsi="Arial" w:cs="Arial"/>
          <w:color w:val="0000FF"/>
          <w:spacing w:val="8"/>
          <w:sz w:val="24"/>
          <w:szCs w:val="24"/>
        </w:rPr>
        <w:t> </w:t>
      </w:r>
      <w:hyperlink r:id="rId11" w:tgtFrame="_blank" w:history="1">
        <w:r w:rsidRPr="006D184D">
          <w:rPr>
            <w:rFonts w:ascii="Arial" w:eastAsia="Times New Roman" w:hAnsi="Arial" w:cs="Arial"/>
            <w:color w:val="0000FF"/>
            <w:spacing w:val="8"/>
            <w:sz w:val="24"/>
            <w:szCs w:val="24"/>
            <w:u w:val="single"/>
          </w:rPr>
          <w:t>EveryoneOn.org/cetf</w:t>
        </w:r>
      </w:hyperlink>
      <w:r w:rsidRPr="006D184D">
        <w:rPr>
          <w:rFonts w:ascii="Arial" w:eastAsia="Times New Roman" w:hAnsi="Arial" w:cs="Arial"/>
          <w:color w:val="505054"/>
          <w:spacing w:val="8"/>
          <w:sz w:val="24"/>
          <w:szCs w:val="24"/>
        </w:rPr>
        <w:t>. </w:t>
      </w:r>
    </w:p>
    <w:p w14:paraId="53373B99" w14:textId="16F00019" w:rsidR="006D184D" w:rsidRPr="006D184D" w:rsidRDefault="006D184D" w:rsidP="00F74860">
      <w:pPr>
        <w:numPr>
          <w:ilvl w:val="0"/>
          <w:numId w:val="11"/>
        </w:numPr>
        <w:shd w:val="clear" w:color="auto" w:fill="FFFFFF" w:themeFill="background1"/>
        <w:spacing w:after="0" w:line="240" w:lineRule="auto"/>
        <w:rPr>
          <w:rFonts w:ascii="Arial" w:eastAsia="Times New Roman" w:hAnsi="Arial" w:cs="Arial"/>
          <w:color w:val="505054"/>
          <w:spacing w:val="8"/>
          <w:sz w:val="24"/>
          <w:szCs w:val="24"/>
        </w:rPr>
      </w:pPr>
      <w:r w:rsidRPr="006D184D">
        <w:rPr>
          <w:rFonts w:ascii="Arial" w:eastAsia="Times New Roman" w:hAnsi="Arial" w:cs="Arial"/>
          <w:color w:val="505054"/>
          <w:spacing w:val="8"/>
          <w:sz w:val="24"/>
          <w:szCs w:val="24"/>
        </w:rPr>
        <w:t>For a limited time, AT&amp;T, Charter/Spectrum and Comcast are offering 2-months free Home Internet for </w:t>
      </w:r>
      <w:r w:rsidRPr="006D184D">
        <w:rPr>
          <w:rFonts w:ascii="Arial" w:eastAsia="Times New Roman" w:hAnsi="Arial" w:cs="Arial"/>
          <w:b/>
          <w:bCs/>
          <w:color w:val="505054"/>
          <w:spacing w:val="8"/>
          <w:sz w:val="24"/>
          <w:szCs w:val="24"/>
        </w:rPr>
        <w:t>new subscribers and offers carry conditions</w:t>
      </w:r>
      <w:r w:rsidRPr="006D184D">
        <w:rPr>
          <w:rFonts w:ascii="Arial" w:eastAsia="Times New Roman" w:hAnsi="Arial" w:cs="Arial"/>
          <w:color w:val="505054"/>
          <w:spacing w:val="8"/>
          <w:sz w:val="24"/>
          <w:szCs w:val="24"/>
        </w:rPr>
        <w:t xml:space="preserve">. (Households with students in the National School Lunch Program (NSLP) must tell the Spectrum representative on the initial call that they want the free 60-day offer applied to Spectrum Internet Assist.  Failing to do so means they will pay the full rate of $55 a month when the free period ends.)  Neither Spectrum </w:t>
      </w:r>
      <w:r w:rsidR="00E61B78" w:rsidRPr="006D184D">
        <w:rPr>
          <w:rFonts w:ascii="Arial" w:eastAsia="Times New Roman" w:hAnsi="Arial" w:cs="Arial"/>
          <w:color w:val="505054"/>
          <w:spacing w:val="8"/>
          <w:sz w:val="24"/>
          <w:szCs w:val="24"/>
        </w:rPr>
        <w:t>nor</w:t>
      </w:r>
      <w:r w:rsidRPr="006D184D">
        <w:rPr>
          <w:rFonts w:ascii="Arial" w:eastAsia="Times New Roman" w:hAnsi="Arial" w:cs="Arial"/>
          <w:color w:val="505054"/>
          <w:spacing w:val="8"/>
          <w:sz w:val="24"/>
          <w:szCs w:val="24"/>
        </w:rPr>
        <w:t xml:space="preserve"> Comcast allows existing customers to downgrade their services.</w:t>
      </w:r>
    </w:p>
    <w:p w14:paraId="646304A1" w14:textId="77777777" w:rsidR="006D184D" w:rsidRDefault="006D184D" w:rsidP="006D184D">
      <w:pPr>
        <w:shd w:val="clear" w:color="auto" w:fill="FFFFFF" w:themeFill="background1"/>
        <w:spacing w:after="0" w:line="240" w:lineRule="auto"/>
        <w:ind w:left="360"/>
        <w:rPr>
          <w:rFonts w:ascii="Arial" w:eastAsia="Times New Roman" w:hAnsi="Arial" w:cs="Arial"/>
          <w:color w:val="505054"/>
          <w:spacing w:val="8"/>
          <w:sz w:val="33"/>
          <w:szCs w:val="33"/>
        </w:rPr>
      </w:pPr>
    </w:p>
    <w:p w14:paraId="240C7B77" w14:textId="7EAEFFFF" w:rsidR="006D184D" w:rsidRDefault="006D184D" w:rsidP="00013B0C">
      <w:pPr>
        <w:shd w:val="clear" w:color="auto" w:fill="FFFFFF" w:themeFill="background1"/>
        <w:spacing w:after="0" w:line="240" w:lineRule="auto"/>
        <w:ind w:left="360"/>
        <w:rPr>
          <w:rFonts w:ascii="Arial" w:eastAsia="Times New Roman" w:hAnsi="Arial" w:cs="Arial"/>
          <w:color w:val="505054"/>
          <w:spacing w:val="8"/>
          <w:sz w:val="24"/>
          <w:szCs w:val="24"/>
        </w:rPr>
      </w:pPr>
      <w:r w:rsidRPr="006D184D">
        <w:rPr>
          <w:rFonts w:ascii="Arial" w:eastAsia="Times New Roman" w:hAnsi="Arial" w:cs="Arial"/>
          <w:color w:val="505054"/>
          <w:spacing w:val="8"/>
          <w:sz w:val="24"/>
          <w:szCs w:val="24"/>
        </w:rPr>
        <w:t>Several companies, including AT&amp;T, Charter/Spectrum, Comcast, Cox, Frontier, T-</w:t>
      </w:r>
      <w:r>
        <w:rPr>
          <w:rFonts w:ascii="Arial" w:eastAsia="Times New Roman" w:hAnsi="Arial" w:cs="Arial"/>
          <w:color w:val="505054"/>
          <w:spacing w:val="8"/>
          <w:sz w:val="24"/>
          <w:szCs w:val="24"/>
        </w:rPr>
        <w:t xml:space="preserve">  </w:t>
      </w:r>
      <w:r w:rsidRPr="006D184D">
        <w:rPr>
          <w:rFonts w:ascii="Arial" w:eastAsia="Times New Roman" w:hAnsi="Arial" w:cs="Arial"/>
          <w:color w:val="505054"/>
          <w:spacing w:val="8"/>
          <w:sz w:val="24"/>
          <w:szCs w:val="24"/>
        </w:rPr>
        <w:t xml:space="preserve">Mobile, and other ISPs pledge for the next 60 days to not terminate service and they </w:t>
      </w:r>
      <w:r w:rsidRPr="006D184D">
        <w:rPr>
          <w:rFonts w:ascii="Arial" w:eastAsia="Times New Roman" w:hAnsi="Arial" w:cs="Arial"/>
          <w:color w:val="505054"/>
          <w:spacing w:val="8"/>
          <w:sz w:val="24"/>
          <w:szCs w:val="24"/>
        </w:rPr>
        <w:lastRenderedPageBreak/>
        <w:t>will waive late fees for any residential or small business customers because of their inability to pay their bills due to the coronavirus pandemic.</w:t>
      </w:r>
    </w:p>
    <w:p w14:paraId="1A9FD233" w14:textId="313CA23B" w:rsidR="00013B0C" w:rsidRDefault="00013B0C" w:rsidP="00013B0C">
      <w:pPr>
        <w:shd w:val="clear" w:color="auto" w:fill="FFFFFF" w:themeFill="background1"/>
        <w:spacing w:after="0" w:line="240" w:lineRule="auto"/>
        <w:ind w:left="360"/>
        <w:rPr>
          <w:rFonts w:ascii="Arial" w:eastAsia="Times New Roman" w:hAnsi="Arial" w:cs="Arial"/>
          <w:color w:val="505054"/>
          <w:spacing w:val="8"/>
          <w:sz w:val="24"/>
          <w:szCs w:val="24"/>
        </w:rPr>
      </w:pPr>
      <w:r>
        <w:rPr>
          <w:rFonts w:ascii="Arial" w:eastAsia="Times New Roman" w:hAnsi="Arial" w:cs="Arial"/>
          <w:color w:val="505054"/>
          <w:spacing w:val="8"/>
          <w:sz w:val="24"/>
          <w:szCs w:val="24"/>
        </w:rPr>
        <w:t>(The English &amp; Spanish Flyer are on the google drive.)</w:t>
      </w:r>
    </w:p>
    <w:p w14:paraId="7E28843A" w14:textId="73659A41" w:rsidR="00D71712" w:rsidRDefault="00D71712" w:rsidP="00013B0C">
      <w:pPr>
        <w:shd w:val="clear" w:color="auto" w:fill="FFFFFF" w:themeFill="background1"/>
        <w:spacing w:after="0" w:line="240" w:lineRule="auto"/>
        <w:ind w:left="360"/>
        <w:rPr>
          <w:rFonts w:ascii="Arial" w:eastAsia="Times New Roman" w:hAnsi="Arial" w:cs="Arial"/>
          <w:color w:val="505054"/>
          <w:spacing w:val="8"/>
          <w:sz w:val="24"/>
          <w:szCs w:val="24"/>
        </w:rPr>
      </w:pPr>
    </w:p>
    <w:p w14:paraId="1BDBB31D" w14:textId="3F09DF01" w:rsidR="00D71712" w:rsidRPr="00426F39" w:rsidRDefault="00426F39" w:rsidP="00D71712">
      <w:pPr>
        <w:pStyle w:val="ListParagraph"/>
        <w:numPr>
          <w:ilvl w:val="0"/>
          <w:numId w:val="2"/>
        </w:numPr>
        <w:shd w:val="clear" w:color="auto" w:fill="FFFFFF" w:themeFill="background1"/>
        <w:spacing w:after="0" w:line="240" w:lineRule="auto"/>
        <w:rPr>
          <w:rFonts w:ascii="Arial" w:eastAsia="Times New Roman" w:hAnsi="Arial" w:cs="Arial"/>
          <w:b/>
          <w:bCs/>
          <w:color w:val="FF6600"/>
          <w:spacing w:val="8"/>
          <w:sz w:val="24"/>
          <w:szCs w:val="24"/>
        </w:rPr>
      </w:pPr>
      <w:r w:rsidRPr="00426F39">
        <w:rPr>
          <w:rFonts w:ascii="Arial" w:eastAsia="Times New Roman" w:hAnsi="Arial" w:cs="Arial"/>
          <w:b/>
          <w:bCs/>
          <w:color w:val="505054"/>
          <w:spacing w:val="8"/>
          <w:sz w:val="24"/>
          <w:szCs w:val="24"/>
        </w:rPr>
        <w:t xml:space="preserve">2020 </w:t>
      </w:r>
      <w:r w:rsidR="00D71712" w:rsidRPr="00426F39">
        <w:rPr>
          <w:rFonts w:ascii="Arial" w:eastAsia="Times New Roman" w:hAnsi="Arial" w:cs="Arial"/>
          <w:b/>
          <w:bCs/>
          <w:color w:val="505054"/>
          <w:spacing w:val="8"/>
          <w:sz w:val="24"/>
          <w:szCs w:val="24"/>
        </w:rPr>
        <w:t xml:space="preserve">Food </w:t>
      </w:r>
      <w:r w:rsidRPr="00426F39">
        <w:rPr>
          <w:rFonts w:ascii="Arial" w:eastAsia="Times New Roman" w:hAnsi="Arial" w:cs="Arial"/>
          <w:b/>
          <w:bCs/>
          <w:color w:val="505054"/>
          <w:spacing w:val="8"/>
          <w:sz w:val="24"/>
          <w:szCs w:val="24"/>
        </w:rPr>
        <w:t xml:space="preserve">Access Resources in California </w:t>
      </w:r>
      <w:r w:rsidRPr="00426F39">
        <w:rPr>
          <w:rFonts w:ascii="Arial" w:eastAsia="Times New Roman" w:hAnsi="Arial" w:cs="Arial"/>
          <w:b/>
          <w:bCs/>
          <w:color w:val="FF6600"/>
          <w:spacing w:val="8"/>
          <w:sz w:val="24"/>
          <w:szCs w:val="24"/>
        </w:rPr>
        <w:t>(Fiona Ma, CPA, California State Treasurer)</w:t>
      </w:r>
    </w:p>
    <w:p w14:paraId="3668C846" w14:textId="2524CAB6" w:rsidR="00426F39" w:rsidRDefault="00426F39" w:rsidP="00426F39">
      <w:pPr>
        <w:pStyle w:val="ListParagraph"/>
        <w:shd w:val="clear" w:color="auto" w:fill="FFFFFF" w:themeFill="background1"/>
        <w:spacing w:after="0" w:line="240" w:lineRule="auto"/>
        <w:ind w:left="360"/>
        <w:rPr>
          <w:rFonts w:ascii="Arial" w:hAnsi="Arial" w:cs="Arial"/>
          <w:b/>
          <w:bCs/>
          <w:color w:val="0000FF"/>
          <w:sz w:val="24"/>
          <w:szCs w:val="24"/>
          <w:u w:val="single"/>
        </w:rPr>
      </w:pPr>
      <w:r w:rsidRPr="00426F39">
        <w:rPr>
          <w:rFonts w:ascii="Arial" w:eastAsia="Times New Roman" w:hAnsi="Arial" w:cs="Arial"/>
          <w:sz w:val="24"/>
          <w:szCs w:val="24"/>
        </w:rPr>
        <w:t>“</w:t>
      </w:r>
      <w:r w:rsidRPr="00426F39">
        <w:rPr>
          <w:rFonts w:ascii="Arial" w:eastAsia="Times New Roman" w:hAnsi="Arial" w:cs="Arial"/>
          <w:sz w:val="24"/>
          <w:szCs w:val="24"/>
        </w:rPr>
        <w:t>I have been and continue to be inspired by how we are all rising together to meet the challenge of the moment. My office has additionally responded by creating</w:t>
      </w:r>
      <w:r w:rsidRPr="00426F39">
        <w:rPr>
          <w:rFonts w:ascii="Arial" w:eastAsia="Times New Roman" w:hAnsi="Arial" w:cs="Arial"/>
          <w:sz w:val="24"/>
          <w:szCs w:val="24"/>
        </w:rPr>
        <w:t xml:space="preserve"> an</w:t>
      </w:r>
      <w:r w:rsidRPr="00426F39">
        <w:rPr>
          <w:rFonts w:ascii="Arial" w:eastAsia="Times New Roman" w:hAnsi="Arial" w:cs="Arial"/>
          <w:sz w:val="24"/>
          <w:szCs w:val="24"/>
        </w:rPr>
        <w:t xml:space="preserve"> informational resource list </w:t>
      </w:r>
      <w:r w:rsidRPr="00426F39">
        <w:rPr>
          <w:rFonts w:ascii="Arial" w:eastAsia="Times New Roman" w:hAnsi="Arial" w:cs="Arial"/>
          <w:sz w:val="24"/>
          <w:szCs w:val="24"/>
        </w:rPr>
        <w:t xml:space="preserve">for </w:t>
      </w:r>
      <w:r w:rsidRPr="00426F39">
        <w:rPr>
          <w:rFonts w:ascii="Arial" w:eastAsia="Times New Roman" w:hAnsi="Arial" w:cs="Arial"/>
          <w:sz w:val="24"/>
          <w:szCs w:val="24"/>
        </w:rPr>
        <w:t>food access</w:t>
      </w:r>
      <w:r w:rsidRPr="00426F39">
        <w:rPr>
          <w:rFonts w:ascii="Arial" w:eastAsia="Times New Roman" w:hAnsi="Arial" w:cs="Arial"/>
          <w:sz w:val="24"/>
          <w:szCs w:val="24"/>
        </w:rPr>
        <w:t xml:space="preserve">. </w:t>
      </w:r>
      <w:r w:rsidRPr="00426F39">
        <w:rPr>
          <w:rFonts w:ascii="Arial" w:eastAsia="Times New Roman" w:hAnsi="Arial" w:cs="Arial"/>
          <w:sz w:val="24"/>
          <w:szCs w:val="24"/>
        </w:rPr>
        <w:t xml:space="preserve"> View the food list </w:t>
      </w:r>
      <w:hyperlink r:id="rId12" w:tgtFrame="_blank" w:history="1">
        <w:r w:rsidRPr="00426F39">
          <w:rPr>
            <w:rStyle w:val="Hyperlink"/>
            <w:rFonts w:ascii="Arial" w:eastAsia="Times New Roman" w:hAnsi="Arial" w:cs="Arial"/>
            <w:color w:val="045FB4"/>
            <w:sz w:val="24"/>
            <w:szCs w:val="24"/>
          </w:rPr>
          <w:t>he</w:t>
        </w:r>
        <w:r w:rsidRPr="00426F39">
          <w:rPr>
            <w:rStyle w:val="Hyperlink"/>
            <w:rFonts w:ascii="Arial" w:eastAsia="Times New Roman" w:hAnsi="Arial" w:cs="Arial"/>
            <w:color w:val="045FB4"/>
            <w:sz w:val="24"/>
            <w:szCs w:val="24"/>
          </w:rPr>
          <w:t>r</w:t>
        </w:r>
        <w:r w:rsidRPr="00426F39">
          <w:rPr>
            <w:rStyle w:val="Hyperlink"/>
            <w:rFonts w:ascii="Arial" w:eastAsia="Times New Roman" w:hAnsi="Arial" w:cs="Arial"/>
            <w:color w:val="045FB4"/>
            <w:sz w:val="24"/>
            <w:szCs w:val="24"/>
          </w:rPr>
          <w:t>e</w:t>
        </w:r>
      </w:hyperlink>
      <w:r w:rsidRPr="00426F39">
        <w:rPr>
          <w:rFonts w:ascii="Arial" w:eastAsia="Times New Roman" w:hAnsi="Arial" w:cs="Arial"/>
          <w:sz w:val="24"/>
          <w:szCs w:val="24"/>
        </w:rPr>
        <w:t>. This google spread sheet can be printed from the website.</w:t>
      </w:r>
      <w:r>
        <w:rPr>
          <w:rFonts w:ascii="Arial" w:eastAsia="Times New Roman" w:hAnsi="Arial" w:cs="Arial"/>
          <w:sz w:val="24"/>
          <w:szCs w:val="24"/>
        </w:rPr>
        <w:t xml:space="preserve"> </w:t>
      </w:r>
      <w:hyperlink r:id="rId13" w:history="1">
        <w:r w:rsidRPr="009D79A2">
          <w:rPr>
            <w:rStyle w:val="Hyperlink"/>
            <w:rFonts w:ascii="Arial" w:hAnsi="Arial" w:cs="Arial"/>
            <w:b/>
            <w:bCs/>
            <w:sz w:val="24"/>
            <w:szCs w:val="24"/>
          </w:rPr>
          <w:t>https://docs.google.com/spreadsheets/d/1EA-ct0DEV5DF3wXSxlgd2sgfKIA_2j9fvunrRq1sb8w/edit#gid=0</w:t>
        </w:r>
      </w:hyperlink>
    </w:p>
    <w:p w14:paraId="0F8170A7" w14:textId="236F0C55" w:rsidR="00426F39" w:rsidRPr="00426F39" w:rsidRDefault="00426F39" w:rsidP="00426F39">
      <w:pPr>
        <w:pStyle w:val="ListParagraph"/>
        <w:shd w:val="clear" w:color="auto" w:fill="FFFFFF" w:themeFill="background1"/>
        <w:spacing w:after="0" w:line="240" w:lineRule="auto"/>
        <w:ind w:left="360"/>
        <w:rPr>
          <w:rFonts w:ascii="Arial" w:eastAsia="Times New Roman" w:hAnsi="Arial" w:cs="Arial"/>
          <w:b/>
          <w:bCs/>
          <w:color w:val="505054"/>
          <w:spacing w:val="8"/>
          <w:sz w:val="24"/>
          <w:szCs w:val="24"/>
        </w:rPr>
      </w:pPr>
      <w:r w:rsidRPr="00426F39">
        <w:rPr>
          <w:rFonts w:ascii="Arial" w:eastAsia="Times New Roman" w:hAnsi="Arial" w:cs="Arial"/>
          <w:b/>
          <w:bCs/>
          <w:sz w:val="24"/>
          <w:szCs w:val="24"/>
        </w:rPr>
        <w:t>This list was last updated on 3-</w:t>
      </w:r>
      <w:r w:rsidRPr="00426F39">
        <w:rPr>
          <w:rFonts w:ascii="Arial" w:eastAsia="Times New Roman" w:hAnsi="Arial" w:cs="Arial"/>
          <w:b/>
          <w:bCs/>
          <w:color w:val="505054"/>
          <w:spacing w:val="8"/>
          <w:sz w:val="24"/>
          <w:szCs w:val="24"/>
        </w:rPr>
        <w:t>30-20</w:t>
      </w:r>
    </w:p>
    <w:p w14:paraId="49D0EC7B" w14:textId="602861C3" w:rsidR="006D184D" w:rsidRPr="00426F39" w:rsidRDefault="006D184D" w:rsidP="006D184D">
      <w:pPr>
        <w:spacing w:after="0" w:line="240" w:lineRule="auto"/>
        <w:rPr>
          <w:rFonts w:ascii="Arial" w:hAnsi="Arial" w:cs="Arial"/>
          <w:b/>
          <w:bCs/>
          <w:sz w:val="24"/>
          <w:szCs w:val="24"/>
        </w:rPr>
      </w:pPr>
    </w:p>
    <w:p w14:paraId="70BA683B" w14:textId="083B6F9A" w:rsidR="00C53822" w:rsidRDefault="006D184D" w:rsidP="00D71712">
      <w:pPr>
        <w:pStyle w:val="ListParagraph"/>
        <w:numPr>
          <w:ilvl w:val="0"/>
          <w:numId w:val="2"/>
        </w:numPr>
        <w:spacing w:after="0" w:line="240" w:lineRule="auto"/>
        <w:rPr>
          <w:rFonts w:ascii="Arial" w:hAnsi="Arial" w:cs="Arial"/>
          <w:b/>
          <w:bCs/>
          <w:sz w:val="24"/>
          <w:szCs w:val="24"/>
        </w:rPr>
      </w:pPr>
      <w:r>
        <w:rPr>
          <w:noProof/>
        </w:rPr>
        <w:drawing>
          <wp:anchor distT="0" distB="0" distL="114300" distR="114300" simplePos="0" relativeHeight="251702272" behindDoc="0" locked="0" layoutInCell="1" allowOverlap="1" wp14:anchorId="35301A3C" wp14:editId="6AE88459">
            <wp:simplePos x="0" y="0"/>
            <wp:positionH relativeFrom="column">
              <wp:posOffset>3304540</wp:posOffset>
            </wp:positionH>
            <wp:positionV relativeFrom="paragraph">
              <wp:posOffset>50800</wp:posOffset>
            </wp:positionV>
            <wp:extent cx="1571625" cy="52053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71625" cy="520531"/>
                    </a:xfrm>
                    <a:prstGeom prst="rect">
                      <a:avLst/>
                    </a:prstGeom>
                  </pic:spPr>
                </pic:pic>
              </a:graphicData>
            </a:graphic>
            <wp14:sizeRelH relativeFrom="page">
              <wp14:pctWidth>0</wp14:pctWidth>
            </wp14:sizeRelH>
            <wp14:sizeRelV relativeFrom="page">
              <wp14:pctHeight>0</wp14:pctHeight>
            </wp14:sizeRelV>
          </wp:anchor>
        </w:drawing>
      </w:r>
      <w:r w:rsidR="00C53822" w:rsidRPr="00C22F41">
        <w:rPr>
          <w:rFonts w:ascii="Arial" w:hAnsi="Arial" w:cs="Arial"/>
          <w:b/>
          <w:bCs/>
          <w:sz w:val="24"/>
          <w:szCs w:val="24"/>
        </w:rPr>
        <w:t>EARN (Advancing Workforce Diversity)</w:t>
      </w:r>
    </w:p>
    <w:p w14:paraId="3A3D8D34" w14:textId="77777777" w:rsidR="00C53822" w:rsidRDefault="00C53822" w:rsidP="00C53822">
      <w:pPr>
        <w:pStyle w:val="ListParagraph"/>
        <w:spacing w:after="0" w:line="240" w:lineRule="auto"/>
        <w:ind w:left="450"/>
        <w:rPr>
          <w:rFonts w:ascii="Arial" w:hAnsi="Arial" w:cs="Arial"/>
          <w:b/>
          <w:bCs/>
          <w:sz w:val="24"/>
          <w:szCs w:val="24"/>
        </w:rPr>
      </w:pPr>
      <w:r>
        <w:rPr>
          <w:rFonts w:ascii="Arial" w:hAnsi="Arial" w:cs="Arial"/>
          <w:b/>
          <w:bCs/>
          <w:sz w:val="24"/>
          <w:szCs w:val="24"/>
        </w:rPr>
        <w:t>Special COVID-19 Issue</w:t>
      </w:r>
    </w:p>
    <w:p w14:paraId="665EE1C6" w14:textId="6CD1C046" w:rsidR="00C53822" w:rsidRPr="00C22F41" w:rsidRDefault="00F57D55" w:rsidP="00C53822">
      <w:pPr>
        <w:pStyle w:val="Heading3"/>
        <w:spacing w:after="75"/>
        <w:ind w:left="450"/>
        <w:rPr>
          <w:rFonts w:ascii="Arial" w:eastAsia="Times New Roman" w:hAnsi="Arial" w:cs="Arial"/>
        </w:rPr>
      </w:pPr>
      <w:hyperlink r:id="rId15" w:history="1">
        <w:r w:rsidR="00C53822" w:rsidRPr="00C22F41">
          <w:rPr>
            <w:rStyle w:val="Hyperlink"/>
            <w:rFonts w:ascii="Arial" w:eastAsia="Times New Roman" w:hAnsi="Arial" w:cs="Arial"/>
          </w:rPr>
          <w:t>COVID-19 Resources</w:t>
        </w:r>
      </w:hyperlink>
    </w:p>
    <w:p w14:paraId="6108599F" w14:textId="181EDBE5" w:rsidR="00C53822" w:rsidRDefault="00C53822" w:rsidP="00C53822">
      <w:pPr>
        <w:pStyle w:val="ListParagraph"/>
        <w:spacing w:after="0" w:line="240" w:lineRule="auto"/>
        <w:ind w:left="450"/>
        <w:rPr>
          <w:rFonts w:ascii="Arial" w:hAnsi="Arial" w:cs="Arial"/>
          <w:sz w:val="24"/>
          <w:szCs w:val="24"/>
        </w:rPr>
      </w:pPr>
      <w:r w:rsidRPr="00C22F41">
        <w:rPr>
          <w:rFonts w:ascii="Arial" w:hAnsi="Arial" w:cs="Arial"/>
          <w:sz w:val="24"/>
          <w:szCs w:val="24"/>
        </w:rPr>
        <w:t>EARN and its funding entity, the U.S. Department of Labor's Office of Disability Employment Policy, remain committed to helping employers protect the health and safety of their employees, during the COVID-19 pandemic and at all times. This special issue of the EARN newsletter provides resources that can assist employers and others in understanding the intersection between the pandemic and disability employment policies and practices.</w:t>
      </w:r>
    </w:p>
    <w:p w14:paraId="186309CC" w14:textId="11766699" w:rsidR="00C53822" w:rsidRDefault="00C53822" w:rsidP="00F74860">
      <w:pPr>
        <w:pStyle w:val="ListParagraph"/>
        <w:numPr>
          <w:ilvl w:val="0"/>
          <w:numId w:val="7"/>
        </w:numPr>
        <w:spacing w:after="0" w:line="240" w:lineRule="auto"/>
        <w:ind w:left="720" w:hanging="270"/>
        <w:rPr>
          <w:rFonts w:ascii="Arial" w:hAnsi="Arial" w:cs="Arial"/>
          <w:b/>
          <w:bCs/>
          <w:sz w:val="24"/>
          <w:szCs w:val="24"/>
        </w:rPr>
      </w:pPr>
      <w:r>
        <w:rPr>
          <w:rFonts w:ascii="Arial" w:hAnsi="Arial" w:cs="Arial"/>
          <w:b/>
          <w:bCs/>
          <w:sz w:val="24"/>
          <w:szCs w:val="24"/>
        </w:rPr>
        <w:t>EARN’s Mental Health Toolkit</w:t>
      </w:r>
    </w:p>
    <w:p w14:paraId="2A7B9334" w14:textId="05E758DA" w:rsidR="00C53822" w:rsidRDefault="00F57D55" w:rsidP="00C53822">
      <w:pPr>
        <w:pStyle w:val="ListParagraph"/>
        <w:spacing w:after="0" w:line="240" w:lineRule="auto"/>
        <w:rPr>
          <w:rFonts w:ascii="Arial" w:hAnsi="Arial" w:cs="Arial"/>
          <w:b/>
          <w:bCs/>
          <w:sz w:val="24"/>
          <w:szCs w:val="24"/>
        </w:rPr>
      </w:pPr>
      <w:hyperlink r:id="rId16" w:history="1">
        <w:r w:rsidR="00C53822" w:rsidRPr="00C53822">
          <w:rPr>
            <w:rFonts w:ascii="Arial" w:hAnsi="Arial" w:cs="Arial"/>
            <w:b/>
            <w:bCs/>
            <w:color w:val="0000FF"/>
            <w:sz w:val="24"/>
            <w:szCs w:val="24"/>
            <w:u w:val="single"/>
          </w:rPr>
          <w:t>https://askearn.org/mentalhealth/</w:t>
        </w:r>
      </w:hyperlink>
    </w:p>
    <w:p w14:paraId="43B0AC13" w14:textId="476279DE" w:rsidR="00C53822" w:rsidRPr="00C53822" w:rsidRDefault="00C53822" w:rsidP="00C53822">
      <w:pPr>
        <w:pStyle w:val="ListParagraph"/>
        <w:spacing w:after="0" w:line="240" w:lineRule="auto"/>
        <w:rPr>
          <w:rFonts w:ascii="Arial" w:hAnsi="Arial" w:cs="Arial"/>
          <w:b/>
          <w:bCs/>
          <w:sz w:val="24"/>
          <w:szCs w:val="24"/>
        </w:rPr>
      </w:pPr>
      <w:r w:rsidRPr="00C53822">
        <w:rPr>
          <w:rFonts w:ascii="Arial" w:hAnsi="Arial" w:cs="Arial"/>
          <w:color w:val="333333"/>
          <w:sz w:val="24"/>
          <w:szCs w:val="24"/>
          <w:shd w:val="clear" w:color="auto" w:fill="FFFFFF"/>
        </w:rPr>
        <w:t>EARN’s Mental Health Toolkit is a gateway to background, tools and resources that can help employers learn more about mental health issues and cultivate a welcoming and supportive work environment for employees who may be facing mental health issues. It also presents an easy-to-follow framework for fostering a mental health-friendly workplace, all built around the “4 A’s”:  </w:t>
      </w:r>
      <w:r w:rsidRPr="00C53822">
        <w:rPr>
          <w:rStyle w:val="Emphasis"/>
          <w:rFonts w:ascii="Arial" w:hAnsi="Arial" w:cs="Arial"/>
          <w:color w:val="333333"/>
          <w:sz w:val="24"/>
          <w:szCs w:val="24"/>
          <w:shd w:val="clear" w:color="auto" w:fill="FFFFFF"/>
        </w:rPr>
        <w:t>Awareness,</w:t>
      </w:r>
      <w:r w:rsidRPr="00C53822">
        <w:rPr>
          <w:rFonts w:ascii="Arial" w:hAnsi="Arial" w:cs="Arial"/>
          <w:color w:val="333333"/>
          <w:sz w:val="24"/>
          <w:szCs w:val="24"/>
          <w:shd w:val="clear" w:color="auto" w:fill="FFFFFF"/>
        </w:rPr>
        <w:t> </w:t>
      </w:r>
      <w:r w:rsidRPr="00C53822">
        <w:rPr>
          <w:rStyle w:val="Emphasis"/>
          <w:rFonts w:ascii="Arial" w:hAnsi="Arial" w:cs="Arial"/>
          <w:color w:val="333333"/>
          <w:sz w:val="24"/>
          <w:szCs w:val="24"/>
          <w:shd w:val="clear" w:color="auto" w:fill="FFFFFF"/>
        </w:rPr>
        <w:t>Accommodations, Assistance </w:t>
      </w:r>
      <w:r w:rsidRPr="00C53822">
        <w:rPr>
          <w:rFonts w:ascii="Arial" w:hAnsi="Arial" w:cs="Arial"/>
          <w:color w:val="333333"/>
          <w:sz w:val="24"/>
          <w:szCs w:val="24"/>
          <w:shd w:val="clear" w:color="auto" w:fill="FFFFFF"/>
        </w:rPr>
        <w:t>and</w:t>
      </w:r>
      <w:r w:rsidRPr="00C53822">
        <w:rPr>
          <w:rStyle w:val="Emphasis"/>
          <w:rFonts w:ascii="Arial" w:hAnsi="Arial" w:cs="Arial"/>
          <w:color w:val="333333"/>
          <w:sz w:val="24"/>
          <w:szCs w:val="24"/>
          <w:shd w:val="clear" w:color="auto" w:fill="FFFFFF"/>
        </w:rPr>
        <w:t> Access.</w:t>
      </w:r>
    </w:p>
    <w:p w14:paraId="6BC627D8" w14:textId="0F28C265" w:rsidR="00C53822" w:rsidRDefault="00C53822" w:rsidP="00F74860">
      <w:pPr>
        <w:pStyle w:val="ListParagraph"/>
        <w:numPr>
          <w:ilvl w:val="0"/>
          <w:numId w:val="7"/>
        </w:numPr>
        <w:spacing w:after="0" w:line="240" w:lineRule="auto"/>
        <w:ind w:left="720" w:hanging="270"/>
        <w:rPr>
          <w:rFonts w:ascii="Arial" w:hAnsi="Arial" w:cs="Arial"/>
          <w:b/>
          <w:bCs/>
          <w:sz w:val="24"/>
          <w:szCs w:val="24"/>
        </w:rPr>
      </w:pPr>
      <w:r>
        <w:rPr>
          <w:rFonts w:ascii="Arial" w:hAnsi="Arial" w:cs="Arial"/>
          <w:b/>
          <w:bCs/>
          <w:sz w:val="24"/>
          <w:szCs w:val="24"/>
        </w:rPr>
        <w:t>Working Remotely During COVID 19: Your Mental Health &amp; Well Being</w:t>
      </w:r>
    </w:p>
    <w:p w14:paraId="2BF38C98" w14:textId="5AD74037" w:rsidR="00C53822" w:rsidRPr="001E32F7" w:rsidRDefault="00F57D55" w:rsidP="00C53822">
      <w:pPr>
        <w:pStyle w:val="ListParagraph"/>
        <w:spacing w:after="0" w:line="240" w:lineRule="auto"/>
        <w:rPr>
          <w:rFonts w:ascii="Arial" w:hAnsi="Arial" w:cs="Arial"/>
          <w:b/>
          <w:bCs/>
          <w:sz w:val="24"/>
          <w:szCs w:val="24"/>
        </w:rPr>
      </w:pPr>
      <w:hyperlink r:id="rId17" w:history="1">
        <w:r w:rsidR="00C53822" w:rsidRPr="001E32F7">
          <w:rPr>
            <w:rFonts w:ascii="Arial" w:hAnsi="Arial" w:cs="Arial"/>
            <w:b/>
            <w:bCs/>
            <w:color w:val="0000FF"/>
            <w:sz w:val="24"/>
            <w:szCs w:val="24"/>
            <w:u w:val="single"/>
          </w:rPr>
          <w:t>http://www.workplacementalhealth.org/getmedia/fd8a9b98-b491-4666-8f27-2bf59b00e475/Working-Remotely-During-COVID-19-CWMH-Guide</w:t>
        </w:r>
      </w:hyperlink>
    </w:p>
    <w:p w14:paraId="39657843" w14:textId="6852019F" w:rsidR="00C53822" w:rsidRDefault="00C53822" w:rsidP="00C53822">
      <w:pPr>
        <w:spacing w:after="0" w:line="240" w:lineRule="auto"/>
        <w:ind w:left="720"/>
        <w:rPr>
          <w:rFonts w:ascii="Arial" w:hAnsi="Arial" w:cs="Arial"/>
          <w:sz w:val="24"/>
          <w:szCs w:val="24"/>
        </w:rPr>
      </w:pPr>
      <w:r w:rsidRPr="001E32F7">
        <w:rPr>
          <w:rFonts w:ascii="Arial" w:hAnsi="Arial" w:cs="Arial"/>
          <w:sz w:val="24"/>
          <w:szCs w:val="24"/>
        </w:rPr>
        <w:t>This 4</w:t>
      </w:r>
      <w:r>
        <w:rPr>
          <w:rFonts w:ascii="Arial" w:hAnsi="Arial" w:cs="Arial"/>
          <w:sz w:val="24"/>
          <w:szCs w:val="24"/>
        </w:rPr>
        <w:t>-</w:t>
      </w:r>
      <w:r w:rsidRPr="001E32F7">
        <w:rPr>
          <w:rFonts w:ascii="Arial" w:hAnsi="Arial" w:cs="Arial"/>
          <w:sz w:val="24"/>
          <w:szCs w:val="24"/>
        </w:rPr>
        <w:t>page resource provides practical</w:t>
      </w:r>
      <w:r>
        <w:rPr>
          <w:rFonts w:ascii="Arial" w:hAnsi="Arial" w:cs="Arial"/>
          <w:b/>
          <w:bCs/>
          <w:sz w:val="24"/>
          <w:szCs w:val="24"/>
        </w:rPr>
        <w:t xml:space="preserve"> </w:t>
      </w:r>
      <w:r w:rsidRPr="001E32F7">
        <w:rPr>
          <w:rFonts w:ascii="Arial" w:hAnsi="Arial" w:cs="Arial"/>
          <w:sz w:val="24"/>
          <w:szCs w:val="24"/>
        </w:rPr>
        <w:t>tips on taking</w:t>
      </w:r>
      <w:r>
        <w:rPr>
          <w:rFonts w:ascii="Arial" w:hAnsi="Arial" w:cs="Arial"/>
          <w:b/>
          <w:bCs/>
          <w:sz w:val="24"/>
          <w:szCs w:val="24"/>
        </w:rPr>
        <w:t xml:space="preserve"> </w:t>
      </w:r>
      <w:r w:rsidRPr="001E32F7">
        <w:rPr>
          <w:rFonts w:ascii="Arial" w:hAnsi="Arial" w:cs="Arial"/>
          <w:sz w:val="24"/>
          <w:szCs w:val="24"/>
        </w:rPr>
        <w:t>care of our mental health and well</w:t>
      </w:r>
      <w:r>
        <w:rPr>
          <w:rFonts w:ascii="Arial" w:hAnsi="Arial" w:cs="Arial"/>
          <w:sz w:val="24"/>
          <w:szCs w:val="24"/>
        </w:rPr>
        <w:t>-</w:t>
      </w:r>
      <w:r w:rsidRPr="001E32F7">
        <w:rPr>
          <w:rFonts w:ascii="Arial" w:hAnsi="Arial" w:cs="Arial"/>
          <w:sz w:val="24"/>
          <w:szCs w:val="24"/>
        </w:rPr>
        <w:t>being.</w:t>
      </w:r>
      <w:r>
        <w:rPr>
          <w:rFonts w:ascii="Arial" w:hAnsi="Arial" w:cs="Arial"/>
          <w:sz w:val="24"/>
          <w:szCs w:val="24"/>
        </w:rPr>
        <w:t xml:space="preserve"> It was developed by the American Psychiatric Foundation Center for</w:t>
      </w:r>
    </w:p>
    <w:p w14:paraId="04C38267" w14:textId="03F1A165" w:rsidR="00C53822" w:rsidRDefault="00C53822" w:rsidP="00C53822">
      <w:pPr>
        <w:spacing w:after="0" w:line="240" w:lineRule="auto"/>
        <w:ind w:left="720"/>
        <w:rPr>
          <w:rFonts w:ascii="Arial" w:hAnsi="Arial" w:cs="Arial"/>
          <w:sz w:val="24"/>
          <w:szCs w:val="24"/>
        </w:rPr>
      </w:pPr>
      <w:r>
        <w:rPr>
          <w:rFonts w:ascii="Arial" w:hAnsi="Arial" w:cs="Arial"/>
          <w:sz w:val="24"/>
          <w:szCs w:val="24"/>
        </w:rPr>
        <w:t>Workplace Mental Health.</w:t>
      </w:r>
    </w:p>
    <w:p w14:paraId="353502E1" w14:textId="77777777" w:rsidR="00553E6A" w:rsidRDefault="00C53822" w:rsidP="00C53822">
      <w:pPr>
        <w:spacing w:after="0" w:line="240" w:lineRule="auto"/>
        <w:ind w:left="720"/>
        <w:rPr>
          <w:rFonts w:ascii="Arial" w:hAnsi="Arial" w:cs="Arial"/>
          <w:b/>
          <w:bCs/>
          <w:color w:val="008000"/>
          <w:sz w:val="24"/>
          <w:szCs w:val="24"/>
        </w:rPr>
      </w:pPr>
      <w:r w:rsidRPr="001E32F7">
        <w:rPr>
          <w:rFonts w:ascii="Arial" w:hAnsi="Arial" w:cs="Arial"/>
          <w:b/>
          <w:bCs/>
          <w:color w:val="008000"/>
          <w:sz w:val="24"/>
          <w:szCs w:val="24"/>
        </w:rPr>
        <w:t>(This resource is available on the google drive.)</w:t>
      </w:r>
    </w:p>
    <w:p w14:paraId="4A396F1F" w14:textId="77777777" w:rsidR="00553E6A" w:rsidRDefault="00553E6A" w:rsidP="00C53822">
      <w:pPr>
        <w:spacing w:after="0" w:line="240" w:lineRule="auto"/>
        <w:ind w:left="720"/>
        <w:rPr>
          <w:rFonts w:ascii="Arial" w:hAnsi="Arial" w:cs="Arial"/>
          <w:b/>
          <w:bCs/>
          <w:color w:val="008000"/>
          <w:sz w:val="24"/>
          <w:szCs w:val="24"/>
        </w:rPr>
      </w:pPr>
    </w:p>
    <w:p w14:paraId="3812E39E" w14:textId="5DC06CF2" w:rsidR="00553E6A" w:rsidRDefault="00553E6A" w:rsidP="00553E6A">
      <w:pPr>
        <w:pStyle w:val="ListParagraph"/>
        <w:numPr>
          <w:ilvl w:val="0"/>
          <w:numId w:val="2"/>
        </w:numPr>
        <w:spacing w:after="0" w:line="240" w:lineRule="auto"/>
        <w:rPr>
          <w:rFonts w:ascii="Arial" w:hAnsi="Arial" w:cs="Arial"/>
          <w:b/>
          <w:bCs/>
          <w:sz w:val="24"/>
          <w:szCs w:val="24"/>
        </w:rPr>
      </w:pPr>
      <w:r>
        <w:rPr>
          <w:noProof/>
        </w:rPr>
        <w:drawing>
          <wp:anchor distT="0" distB="0" distL="114300" distR="114300" simplePos="0" relativeHeight="251707392" behindDoc="1" locked="0" layoutInCell="1" allowOverlap="1" wp14:anchorId="0DF50800" wp14:editId="2AAF01AA">
            <wp:simplePos x="0" y="0"/>
            <wp:positionH relativeFrom="column">
              <wp:posOffset>4572000</wp:posOffset>
            </wp:positionH>
            <wp:positionV relativeFrom="paragraph">
              <wp:posOffset>318135</wp:posOffset>
            </wp:positionV>
            <wp:extent cx="1438275" cy="49530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38275" cy="495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 xml:space="preserve">Promoting Financial Health and Resiliency for People with Disabilities and their Families During the COVID-19 Pandemic </w:t>
      </w:r>
    </w:p>
    <w:p w14:paraId="376C81C3" w14:textId="77777777" w:rsidR="00E26CB7" w:rsidRDefault="00553E6A" w:rsidP="00553E6A">
      <w:pPr>
        <w:pStyle w:val="ListParagraph"/>
        <w:spacing w:after="0" w:line="240" w:lineRule="auto"/>
        <w:ind w:left="450"/>
        <w:rPr>
          <w:rFonts w:ascii="Arial" w:hAnsi="Arial" w:cs="Arial"/>
          <w:sz w:val="24"/>
          <w:szCs w:val="24"/>
        </w:rPr>
      </w:pPr>
      <w:r>
        <w:rPr>
          <w:rFonts w:ascii="Arial" w:hAnsi="Arial" w:cs="Arial"/>
          <w:b/>
          <w:bCs/>
          <w:sz w:val="24"/>
          <w:szCs w:val="24"/>
        </w:rPr>
        <w:t>(</w:t>
      </w:r>
      <w:r w:rsidRPr="00553E6A">
        <w:rPr>
          <w:rFonts w:ascii="Arial" w:hAnsi="Arial" w:cs="Arial"/>
          <w:b/>
          <w:bCs/>
          <w:sz w:val="24"/>
          <w:szCs w:val="24"/>
        </w:rPr>
        <w:t>Center for Disability</w:t>
      </w:r>
      <w:r>
        <w:rPr>
          <w:rFonts w:ascii="Arial" w:hAnsi="Arial" w:cs="Arial"/>
          <w:b/>
          <w:bCs/>
          <w:sz w:val="24"/>
          <w:szCs w:val="24"/>
        </w:rPr>
        <w:t>-Inclusive Community Development)</w:t>
      </w:r>
      <w:r w:rsidRPr="00553E6A">
        <w:rPr>
          <w:noProof/>
        </w:rPr>
        <w:t xml:space="preserve"> </w:t>
      </w:r>
      <w:r w:rsidR="00C53822" w:rsidRPr="00553E6A">
        <w:rPr>
          <w:rFonts w:ascii="Arial" w:hAnsi="Arial" w:cs="Arial"/>
          <w:b/>
          <w:bCs/>
          <w:sz w:val="24"/>
          <w:szCs w:val="24"/>
        </w:rPr>
        <w:br/>
      </w:r>
    </w:p>
    <w:p w14:paraId="058728E7" w14:textId="371B8FE8" w:rsidR="00553E6A" w:rsidRDefault="00553E6A" w:rsidP="00553E6A">
      <w:pPr>
        <w:pStyle w:val="ListParagraph"/>
        <w:spacing w:after="0" w:line="240" w:lineRule="auto"/>
        <w:ind w:left="450"/>
        <w:rPr>
          <w:rFonts w:ascii="Arial" w:hAnsi="Arial" w:cs="Arial"/>
          <w:sz w:val="24"/>
          <w:szCs w:val="24"/>
        </w:rPr>
      </w:pPr>
      <w:r w:rsidRPr="00553E6A">
        <w:rPr>
          <w:rFonts w:ascii="Arial" w:hAnsi="Arial" w:cs="Arial"/>
          <w:sz w:val="24"/>
          <w:szCs w:val="24"/>
        </w:rPr>
        <w:t xml:space="preserve">The novel coronavirus, or COVID-19 pandemic, has created </w:t>
      </w:r>
    </w:p>
    <w:p w14:paraId="7769B03F" w14:textId="79148634" w:rsidR="00C53822" w:rsidRDefault="00553E6A" w:rsidP="00553E6A">
      <w:pPr>
        <w:pStyle w:val="ListParagraph"/>
        <w:spacing w:after="0" w:line="240" w:lineRule="auto"/>
        <w:ind w:left="450"/>
        <w:rPr>
          <w:rFonts w:ascii="Arial" w:hAnsi="Arial" w:cs="Arial"/>
          <w:sz w:val="24"/>
          <w:szCs w:val="24"/>
        </w:rPr>
      </w:pPr>
      <w:r w:rsidRPr="00553E6A">
        <w:rPr>
          <w:rFonts w:ascii="Arial" w:hAnsi="Arial" w:cs="Arial"/>
          <w:sz w:val="24"/>
          <w:szCs w:val="24"/>
        </w:rPr>
        <w:t xml:space="preserve">uncertainty for Americans’ physical, mental and financial health. During this time, we must be vigilant in promoting healthy habits and resiliency. The Center for Disability-Inclusive Community Development (CDICD), managed by National Disability Institute (NDI), has </w:t>
      </w:r>
      <w:r w:rsidRPr="00553E6A">
        <w:rPr>
          <w:rFonts w:ascii="Arial" w:hAnsi="Arial" w:cs="Arial"/>
          <w:sz w:val="24"/>
          <w:szCs w:val="24"/>
        </w:rPr>
        <w:lastRenderedPageBreak/>
        <w:t>developed five strategies and resources to assist you in taking steps to maintain your financial health.</w:t>
      </w:r>
    </w:p>
    <w:p w14:paraId="236D8143" w14:textId="59EAC9A1" w:rsidR="00A8118B" w:rsidRPr="00E26CB7" w:rsidRDefault="00F57D55" w:rsidP="00E26CB7">
      <w:pPr>
        <w:ind w:left="450"/>
        <w:outlineLvl w:val="0"/>
        <w:rPr>
          <w:rFonts w:ascii="Arial" w:hAnsi="Arial" w:cs="Arial"/>
          <w:b/>
          <w:bCs/>
          <w:sz w:val="24"/>
        </w:rPr>
      </w:pPr>
      <w:hyperlink r:id="rId19" w:tooltip="Link to access a handout on Promoting Financial Health and Resiliency for People with Disabilities and Their Families During the COVID-19 Pandemic" w:history="1">
        <w:r w:rsidR="00A8118B" w:rsidRPr="00A8118B">
          <w:rPr>
            <w:rStyle w:val="Hyperlink"/>
            <w:rFonts w:ascii="Arial" w:hAnsi="Arial" w:cs="Arial"/>
            <w:b/>
            <w:bCs/>
            <w:sz w:val="24"/>
          </w:rPr>
          <w:t>https://www.nationaldisabilityinstitute.org/wp-content/uploads/2020/03/financial-resiliency-tips.pdf</w:t>
        </w:r>
      </w:hyperlink>
      <w:r w:rsidR="00A8118B" w:rsidRPr="00A8118B">
        <w:rPr>
          <w:rFonts w:ascii="Arial" w:hAnsi="Arial" w:cs="Arial"/>
          <w:b/>
          <w:bCs/>
          <w:sz w:val="24"/>
        </w:rPr>
        <w:t xml:space="preserve"> </w:t>
      </w:r>
    </w:p>
    <w:p w14:paraId="7A491A3B" w14:textId="0227CAB8" w:rsidR="00553E6A" w:rsidRDefault="00553E6A" w:rsidP="00553E6A">
      <w:pPr>
        <w:pStyle w:val="ListParagraph"/>
        <w:spacing w:after="0" w:line="240" w:lineRule="auto"/>
        <w:ind w:left="450"/>
        <w:rPr>
          <w:rFonts w:ascii="Arial" w:hAnsi="Arial" w:cs="Arial"/>
          <w:b/>
          <w:bCs/>
          <w:color w:val="008000"/>
          <w:sz w:val="24"/>
          <w:szCs w:val="24"/>
        </w:rPr>
      </w:pPr>
      <w:r w:rsidRPr="00553E6A">
        <w:rPr>
          <w:rFonts w:ascii="Arial" w:hAnsi="Arial" w:cs="Arial"/>
          <w:b/>
          <w:bCs/>
          <w:color w:val="008000"/>
          <w:sz w:val="24"/>
          <w:szCs w:val="24"/>
        </w:rPr>
        <w:t>(This 2</w:t>
      </w:r>
      <w:r>
        <w:rPr>
          <w:rFonts w:ascii="Arial" w:hAnsi="Arial" w:cs="Arial"/>
          <w:b/>
          <w:bCs/>
          <w:color w:val="008000"/>
          <w:sz w:val="24"/>
          <w:szCs w:val="24"/>
        </w:rPr>
        <w:t>-</w:t>
      </w:r>
      <w:r w:rsidRPr="00553E6A">
        <w:rPr>
          <w:rFonts w:ascii="Arial" w:hAnsi="Arial" w:cs="Arial"/>
          <w:b/>
          <w:bCs/>
          <w:color w:val="008000"/>
          <w:sz w:val="24"/>
          <w:szCs w:val="24"/>
        </w:rPr>
        <w:t>page handout is available on the google drive.)</w:t>
      </w:r>
    </w:p>
    <w:p w14:paraId="4B98B2F5" w14:textId="3C165119" w:rsidR="00E26CB7" w:rsidRDefault="00E26CB7" w:rsidP="00553E6A">
      <w:pPr>
        <w:pStyle w:val="ListParagraph"/>
        <w:spacing w:after="0" w:line="240" w:lineRule="auto"/>
        <w:ind w:left="450"/>
        <w:rPr>
          <w:rFonts w:ascii="Arial" w:hAnsi="Arial" w:cs="Arial"/>
          <w:b/>
          <w:bCs/>
          <w:color w:val="008000"/>
          <w:sz w:val="24"/>
          <w:szCs w:val="24"/>
        </w:rPr>
      </w:pPr>
    </w:p>
    <w:p w14:paraId="3F3212BC" w14:textId="77777777" w:rsidR="00E26CB7" w:rsidRPr="00553E6A" w:rsidRDefault="00E26CB7" w:rsidP="00553E6A">
      <w:pPr>
        <w:pStyle w:val="ListParagraph"/>
        <w:spacing w:after="0" w:line="240" w:lineRule="auto"/>
        <w:ind w:left="450"/>
        <w:rPr>
          <w:rFonts w:ascii="Arial" w:hAnsi="Arial" w:cs="Arial"/>
          <w:b/>
          <w:bCs/>
          <w:color w:val="008000"/>
          <w:sz w:val="24"/>
          <w:szCs w:val="24"/>
        </w:rPr>
      </w:pPr>
    </w:p>
    <w:p w14:paraId="7C79A386" w14:textId="34BA2DB0" w:rsidR="00553E6A" w:rsidRPr="00553E6A" w:rsidRDefault="00553E6A" w:rsidP="00553E6A">
      <w:pPr>
        <w:pStyle w:val="ListParagraph"/>
        <w:spacing w:after="0" w:line="240" w:lineRule="auto"/>
        <w:ind w:left="450"/>
        <w:rPr>
          <w:rStyle w:val="Hyperlink"/>
          <w:rFonts w:ascii="Arial" w:hAnsi="Arial" w:cs="Arial"/>
          <w:b/>
          <w:bCs/>
          <w:color w:val="008000"/>
          <w:sz w:val="24"/>
          <w:szCs w:val="24"/>
          <w:u w:val="none"/>
        </w:rPr>
      </w:pPr>
    </w:p>
    <w:p w14:paraId="3DB920B0" w14:textId="081ABC9A" w:rsidR="00E26CB7" w:rsidRDefault="00FF6DC3" w:rsidP="00E26CB7">
      <w:pPr>
        <w:pStyle w:val="ListParagraph"/>
        <w:numPr>
          <w:ilvl w:val="0"/>
          <w:numId w:val="2"/>
        </w:numPr>
        <w:shd w:val="clear" w:color="auto" w:fill="FFFFFF"/>
        <w:tabs>
          <w:tab w:val="left" w:pos="360"/>
        </w:tabs>
        <w:ind w:hanging="450"/>
        <w:rPr>
          <w:rStyle w:val="Hyperlink"/>
          <w:rFonts w:ascii="Arial" w:hAnsi="Arial" w:cs="Arial"/>
          <w:b/>
          <w:bCs/>
          <w:color w:val="auto"/>
          <w:sz w:val="24"/>
          <w:szCs w:val="24"/>
          <w:u w:val="none"/>
        </w:rPr>
      </w:pPr>
      <w:r w:rsidRPr="00C53822">
        <w:rPr>
          <w:rStyle w:val="Hyperlink"/>
          <w:rFonts w:ascii="Arial" w:hAnsi="Arial" w:cs="Arial"/>
          <w:b/>
          <w:bCs/>
          <w:color w:val="auto"/>
          <w:sz w:val="24"/>
          <w:szCs w:val="24"/>
          <w:u w:val="none"/>
        </w:rPr>
        <w:t>Pacific ADA Center</w:t>
      </w:r>
    </w:p>
    <w:p w14:paraId="6C95D24A" w14:textId="657791A7" w:rsidR="00FF6DC3" w:rsidRPr="00E26CB7" w:rsidRDefault="00E26CB7" w:rsidP="00E26CB7">
      <w:pPr>
        <w:pStyle w:val="ListParagraph"/>
        <w:shd w:val="clear" w:color="auto" w:fill="FFFFFF"/>
        <w:tabs>
          <w:tab w:val="left" w:pos="360"/>
        </w:tabs>
        <w:ind w:left="450"/>
        <w:rPr>
          <w:rFonts w:ascii="Arial" w:hAnsi="Arial" w:cs="Arial"/>
          <w:b/>
          <w:bCs/>
          <w:sz w:val="24"/>
          <w:szCs w:val="24"/>
        </w:rPr>
      </w:pPr>
      <w:r>
        <w:rPr>
          <w:noProof/>
        </w:rPr>
        <w:drawing>
          <wp:anchor distT="0" distB="0" distL="114300" distR="114300" simplePos="0" relativeHeight="251701248" behindDoc="0" locked="0" layoutInCell="1" allowOverlap="1" wp14:anchorId="6762E7F7" wp14:editId="701CBCE4">
            <wp:simplePos x="0" y="0"/>
            <wp:positionH relativeFrom="column">
              <wp:posOffset>4638040</wp:posOffset>
            </wp:positionH>
            <wp:positionV relativeFrom="paragraph">
              <wp:posOffset>810260</wp:posOffset>
            </wp:positionV>
            <wp:extent cx="1247775" cy="4636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47775" cy="463603"/>
                    </a:xfrm>
                    <a:prstGeom prst="rect">
                      <a:avLst/>
                    </a:prstGeom>
                  </pic:spPr>
                </pic:pic>
              </a:graphicData>
            </a:graphic>
            <wp14:sizeRelH relativeFrom="page">
              <wp14:pctWidth>0</wp14:pctWidth>
            </wp14:sizeRelH>
            <wp14:sizeRelV relativeFrom="page">
              <wp14:pctHeight>0</wp14:pctHeight>
            </wp14:sizeRelV>
          </wp:anchor>
        </w:drawing>
      </w:r>
      <w:r w:rsidR="00FF6DC3" w:rsidRPr="00E26CB7">
        <w:rPr>
          <w:rFonts w:ascii="Arial" w:hAnsi="Arial" w:cs="Arial"/>
          <w:color w:val="202020"/>
          <w:sz w:val="24"/>
          <w:szCs w:val="24"/>
        </w:rPr>
        <w:t xml:space="preserve">The Pacific ADA Center is open for business to answer your questions on the Americans with Disabilities Act (ADA), despite the current pandemic. Please call 1-800-949-4232 (V/TTY) or 510-285-5600 (V/TTY) during our regular business hours. You can also email us at </w:t>
      </w:r>
      <w:hyperlink r:id="rId21" w:tgtFrame="_blank" w:history="1">
        <w:r w:rsidR="00FF6DC3" w:rsidRPr="00E26CB7">
          <w:rPr>
            <w:rStyle w:val="Hyperlink"/>
            <w:rFonts w:ascii="Arial" w:hAnsi="Arial" w:cs="Arial"/>
            <w:b/>
            <w:bCs/>
            <w:sz w:val="24"/>
            <w:szCs w:val="24"/>
          </w:rPr>
          <w:t>adatech@adapacific.org</w:t>
        </w:r>
      </w:hyperlink>
      <w:r w:rsidR="00FF6DC3" w:rsidRPr="00E26CB7">
        <w:rPr>
          <w:rFonts w:ascii="Arial" w:hAnsi="Arial" w:cs="Arial"/>
          <w:color w:val="202020"/>
          <w:sz w:val="24"/>
          <w:szCs w:val="24"/>
        </w:rPr>
        <w:t xml:space="preserve"> and we will respond the next business day.</w:t>
      </w:r>
      <w:r w:rsidR="00FF6DC3" w:rsidRPr="00E26CB7">
        <w:rPr>
          <w:rFonts w:ascii="Arial" w:hAnsi="Arial" w:cs="Arial"/>
          <w:color w:val="202020"/>
          <w:sz w:val="24"/>
          <w:szCs w:val="24"/>
        </w:rPr>
        <w:br/>
        <w:t xml:space="preserve">Please check our website regularly for updates on the ADA at </w:t>
      </w:r>
      <w:hyperlink r:id="rId22" w:tgtFrame="_blank" w:history="1">
        <w:r w:rsidR="00FF6DC3" w:rsidRPr="00E26CB7">
          <w:rPr>
            <w:rStyle w:val="Hyperlink"/>
            <w:rFonts w:ascii="Arial" w:hAnsi="Arial" w:cs="Arial"/>
            <w:b/>
            <w:bCs/>
            <w:sz w:val="24"/>
            <w:szCs w:val="24"/>
          </w:rPr>
          <w:t>https://www.adapacific.org</w:t>
        </w:r>
      </w:hyperlink>
      <w:r w:rsidR="00FF6DC3" w:rsidRPr="00E26CB7">
        <w:rPr>
          <w:rFonts w:ascii="Arial" w:hAnsi="Arial" w:cs="Arial"/>
          <w:b/>
          <w:bCs/>
          <w:color w:val="0000FF"/>
          <w:sz w:val="24"/>
          <w:szCs w:val="24"/>
        </w:rPr>
        <w:t>.</w:t>
      </w:r>
    </w:p>
    <w:p w14:paraId="44A0ED6F" w14:textId="6CC1947D" w:rsidR="00C53822" w:rsidRDefault="00C53822" w:rsidP="00C53822">
      <w:pPr>
        <w:pStyle w:val="ListParagraph"/>
        <w:shd w:val="clear" w:color="auto" w:fill="FFFFFF"/>
        <w:tabs>
          <w:tab w:val="left" w:pos="360"/>
        </w:tabs>
        <w:spacing w:after="0" w:line="240" w:lineRule="auto"/>
        <w:ind w:left="360"/>
        <w:rPr>
          <w:rStyle w:val="Hyperlink"/>
          <w:rFonts w:ascii="Arial" w:hAnsi="Arial" w:cs="Arial"/>
          <w:b/>
          <w:bCs/>
          <w:color w:val="auto"/>
          <w:sz w:val="24"/>
          <w:szCs w:val="24"/>
          <w:u w:val="none"/>
        </w:rPr>
      </w:pPr>
    </w:p>
    <w:p w14:paraId="596A5F18" w14:textId="7DF94C76" w:rsidR="00C53822" w:rsidRDefault="00C53822" w:rsidP="00F74860">
      <w:pPr>
        <w:pStyle w:val="ListParagraph"/>
        <w:numPr>
          <w:ilvl w:val="0"/>
          <w:numId w:val="2"/>
        </w:numPr>
        <w:shd w:val="clear" w:color="auto" w:fill="FFFFFF"/>
        <w:tabs>
          <w:tab w:val="left" w:pos="360"/>
        </w:tabs>
        <w:spacing w:after="0" w:line="240" w:lineRule="auto"/>
        <w:ind w:hanging="450"/>
        <w:rPr>
          <w:rStyle w:val="Hyperlink"/>
          <w:rFonts w:ascii="Arial" w:hAnsi="Arial" w:cs="Arial"/>
          <w:b/>
          <w:bCs/>
          <w:color w:val="auto"/>
          <w:sz w:val="24"/>
          <w:szCs w:val="24"/>
          <w:u w:val="none"/>
        </w:rPr>
      </w:pPr>
      <w:r>
        <w:rPr>
          <w:rStyle w:val="Hyperlink"/>
          <w:rFonts w:ascii="Arial" w:hAnsi="Arial" w:cs="Arial"/>
          <w:b/>
          <w:bCs/>
          <w:color w:val="auto"/>
          <w:sz w:val="24"/>
          <w:szCs w:val="24"/>
          <w:u w:val="none"/>
        </w:rPr>
        <w:t>Vital Source</w:t>
      </w:r>
    </w:p>
    <w:p w14:paraId="5FF75389" w14:textId="69D61289" w:rsidR="00C53822" w:rsidRPr="004F405A" w:rsidRDefault="00F57D55" w:rsidP="00C53822">
      <w:pPr>
        <w:pStyle w:val="ListParagraph"/>
        <w:shd w:val="clear" w:color="auto" w:fill="FFFFFF"/>
        <w:tabs>
          <w:tab w:val="left" w:pos="360"/>
        </w:tabs>
        <w:spacing w:after="0" w:line="240" w:lineRule="auto"/>
        <w:ind w:left="450" w:hanging="90"/>
        <w:rPr>
          <w:rFonts w:ascii="Arial" w:eastAsia="Times New Roman" w:hAnsi="Arial" w:cs="Arial"/>
          <w:color w:val="0000FF"/>
          <w:sz w:val="24"/>
          <w:szCs w:val="24"/>
        </w:rPr>
      </w:pPr>
      <w:hyperlink r:id="rId23" w:tgtFrame="_blank" w:history="1">
        <w:r w:rsidR="00C53822" w:rsidRPr="004F405A">
          <w:rPr>
            <w:rStyle w:val="Hyperlink"/>
            <w:rFonts w:ascii="Arial" w:eastAsia="Times New Roman" w:hAnsi="Arial" w:cs="Arial"/>
            <w:b/>
            <w:bCs/>
            <w:sz w:val="24"/>
            <w:szCs w:val="24"/>
          </w:rPr>
          <w:t>www.vitalsource.com</w:t>
        </w:r>
      </w:hyperlink>
    </w:p>
    <w:p w14:paraId="2F742F6E" w14:textId="2D63A6B1" w:rsidR="00C53822" w:rsidRPr="004F405A" w:rsidRDefault="00C53822" w:rsidP="004F405A">
      <w:pPr>
        <w:spacing w:after="0" w:line="240" w:lineRule="auto"/>
        <w:ind w:left="360"/>
        <w:rPr>
          <w:rFonts w:ascii="Arial" w:eastAsia="Times New Roman" w:hAnsi="Arial" w:cs="Arial"/>
          <w:color w:val="403F42"/>
          <w:sz w:val="24"/>
          <w:szCs w:val="24"/>
        </w:rPr>
      </w:pPr>
      <w:r w:rsidRPr="004F405A">
        <w:rPr>
          <w:rFonts w:ascii="Arial" w:eastAsia="Times New Roman" w:hAnsi="Arial" w:cs="Arial"/>
          <w:color w:val="222222"/>
          <w:sz w:val="24"/>
          <w:szCs w:val="24"/>
        </w:rPr>
        <w:t>Students will be able to access their class materials through VitalSource’s Bookshelf app at no cost. </w:t>
      </w:r>
      <w:r w:rsidRPr="004F405A">
        <w:rPr>
          <w:rFonts w:ascii="Arial" w:eastAsia="Times New Roman" w:hAnsi="Arial" w:cs="Arial"/>
          <w:color w:val="403F42"/>
          <w:sz w:val="24"/>
          <w:szCs w:val="24"/>
        </w:rPr>
        <w:t xml:space="preserve"> </w:t>
      </w:r>
    </w:p>
    <w:p w14:paraId="58CED0C8" w14:textId="43AAE944" w:rsidR="004F405A" w:rsidRPr="007E4ED5" w:rsidRDefault="00C67CE9" w:rsidP="007E4ED5">
      <w:pPr>
        <w:spacing w:after="0" w:line="240" w:lineRule="auto"/>
        <w:ind w:left="360"/>
        <w:rPr>
          <w:rFonts w:ascii="Arial" w:eastAsia="Times New Roman" w:hAnsi="Arial" w:cs="Arial"/>
          <w:color w:val="403F42"/>
          <w:sz w:val="24"/>
          <w:szCs w:val="24"/>
        </w:rPr>
      </w:pPr>
      <w:r>
        <w:rPr>
          <w:noProof/>
        </w:rPr>
        <w:drawing>
          <wp:anchor distT="0" distB="0" distL="114300" distR="114300" simplePos="0" relativeHeight="251703296" behindDoc="0" locked="0" layoutInCell="1" allowOverlap="1" wp14:anchorId="50D0459A" wp14:editId="686D0A07">
            <wp:simplePos x="0" y="0"/>
            <wp:positionH relativeFrom="column">
              <wp:posOffset>4572000</wp:posOffset>
            </wp:positionH>
            <wp:positionV relativeFrom="paragraph">
              <wp:posOffset>779780</wp:posOffset>
            </wp:positionV>
            <wp:extent cx="1428750" cy="4095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28750" cy="409575"/>
                    </a:xfrm>
                    <a:prstGeom prst="rect">
                      <a:avLst/>
                    </a:prstGeom>
                  </pic:spPr>
                </pic:pic>
              </a:graphicData>
            </a:graphic>
            <wp14:sizeRelH relativeFrom="page">
              <wp14:pctWidth>0</wp14:pctWidth>
            </wp14:sizeRelH>
            <wp14:sizeRelV relativeFrom="page">
              <wp14:pctHeight>0</wp14:pctHeight>
            </wp14:sizeRelV>
          </wp:anchor>
        </w:drawing>
      </w:r>
      <w:r w:rsidR="00C53822" w:rsidRPr="004F405A">
        <w:rPr>
          <w:rFonts w:ascii="Arial" w:eastAsia="Times New Roman" w:hAnsi="Arial" w:cs="Arial"/>
          <w:color w:val="222222"/>
          <w:sz w:val="24"/>
          <w:szCs w:val="24"/>
        </w:rPr>
        <w:t>March 16</w:t>
      </w:r>
      <w:r w:rsidR="002D435D">
        <w:rPr>
          <w:rFonts w:ascii="Arial" w:eastAsia="Times New Roman" w:hAnsi="Arial" w:cs="Arial"/>
          <w:color w:val="222222"/>
          <w:position w:val="5"/>
          <w:sz w:val="24"/>
          <w:szCs w:val="24"/>
          <w:vertAlign w:val="superscript"/>
        </w:rPr>
        <w:t>th</w:t>
      </w:r>
      <w:r w:rsidR="002D435D">
        <w:rPr>
          <w:rFonts w:ascii="Arial" w:eastAsia="Times New Roman" w:hAnsi="Arial" w:cs="Arial"/>
          <w:color w:val="222222"/>
          <w:sz w:val="24"/>
          <w:szCs w:val="24"/>
        </w:rPr>
        <w:t>-</w:t>
      </w:r>
      <w:r w:rsidR="00C53822" w:rsidRPr="004F405A">
        <w:rPr>
          <w:rFonts w:ascii="Arial" w:eastAsia="Times New Roman" w:hAnsi="Arial" w:cs="Arial"/>
          <w:color w:val="222222"/>
          <w:sz w:val="24"/>
          <w:szCs w:val="24"/>
        </w:rPr>
        <w:t>May 25</w:t>
      </w:r>
      <w:r w:rsidR="00C53822" w:rsidRPr="004F405A">
        <w:rPr>
          <w:rFonts w:ascii="Arial" w:eastAsia="Times New Roman" w:hAnsi="Arial" w:cs="Arial"/>
          <w:color w:val="222222"/>
          <w:position w:val="5"/>
          <w:sz w:val="24"/>
          <w:szCs w:val="24"/>
          <w:vertAlign w:val="superscript"/>
        </w:rPr>
        <w:t>th</w:t>
      </w:r>
      <w:r w:rsidR="00C53822" w:rsidRPr="004F405A">
        <w:rPr>
          <w:rFonts w:ascii="Arial" w:eastAsia="Times New Roman" w:hAnsi="Arial" w:cs="Arial"/>
          <w:color w:val="222222"/>
          <w:sz w:val="24"/>
          <w:szCs w:val="24"/>
        </w:rPr>
        <w:t>, 2020 access to an expansive catalog of eTexts will be available for free to students at semester-calendar institutions who have been impacted by recent campus closures. Students simply log in to the VitalSource Bookshelf app using their school email address and can then view course materials from participating publishers via VitalSource’s Explore capabilities within Bookshelf.  </w:t>
      </w:r>
      <w:r w:rsidR="00C53822" w:rsidRPr="004F405A">
        <w:rPr>
          <w:rFonts w:ascii="Arial" w:eastAsia="Times New Roman" w:hAnsi="Arial" w:cs="Arial"/>
          <w:color w:val="403F42"/>
          <w:sz w:val="24"/>
          <w:szCs w:val="24"/>
        </w:rPr>
        <w:t xml:space="preserve"> </w:t>
      </w:r>
      <w:r w:rsidR="004F405A">
        <w:rPr>
          <w:rFonts w:ascii="Arial" w:eastAsia="Times New Roman" w:hAnsi="Arial" w:cs="Arial"/>
          <w:color w:val="222222"/>
          <w:sz w:val="24"/>
          <w:szCs w:val="24"/>
        </w:rPr>
        <w:tab/>
      </w:r>
    </w:p>
    <w:p w14:paraId="57BA918E" w14:textId="5452784E" w:rsidR="004F405A" w:rsidRDefault="00C53822" w:rsidP="007E4ED5">
      <w:pPr>
        <w:spacing w:after="0" w:line="240" w:lineRule="auto"/>
        <w:ind w:left="360"/>
        <w:rPr>
          <w:rFonts w:ascii="Arial" w:eastAsia="Times New Roman" w:hAnsi="Arial" w:cs="Arial"/>
          <w:color w:val="403F42"/>
          <w:sz w:val="24"/>
          <w:szCs w:val="24"/>
        </w:rPr>
      </w:pPr>
      <w:r w:rsidRPr="004F405A">
        <w:rPr>
          <w:rFonts w:ascii="Arial" w:eastAsia="Times New Roman" w:hAnsi="Arial" w:cs="Arial"/>
          <w:b/>
          <w:bCs/>
          <w:color w:val="222222"/>
          <w:sz w:val="24"/>
          <w:szCs w:val="24"/>
        </w:rPr>
        <w:t>Students who need assistance accessing free eTexts can visit</w:t>
      </w:r>
      <w:r w:rsidRPr="004F405A">
        <w:rPr>
          <w:rFonts w:ascii="Arial" w:eastAsia="Times New Roman" w:hAnsi="Arial" w:cs="Arial"/>
          <w:color w:val="222222"/>
          <w:sz w:val="24"/>
          <w:szCs w:val="24"/>
        </w:rPr>
        <w:t> </w:t>
      </w:r>
      <w:hyperlink r:id="rId25" w:tgtFrame="_blank" w:history="1">
        <w:r w:rsidRPr="004F405A">
          <w:rPr>
            <w:rStyle w:val="Hyperlink"/>
            <w:rFonts w:ascii="Arial" w:eastAsia="Times New Roman" w:hAnsi="Arial" w:cs="Arial"/>
            <w:b/>
            <w:bCs/>
            <w:sz w:val="24"/>
            <w:szCs w:val="24"/>
          </w:rPr>
          <w:t>https://get.vitalsource.com/vitalsource-helpshttps://get.vitalsource.com/vitalsource-helps</w:t>
        </w:r>
      </w:hyperlink>
      <w:r w:rsidRPr="004F405A">
        <w:rPr>
          <w:rFonts w:ascii="Arial" w:eastAsia="Times New Roman" w:hAnsi="Arial" w:cs="Arial"/>
          <w:color w:val="0000FF"/>
          <w:sz w:val="24"/>
          <w:szCs w:val="24"/>
        </w:rPr>
        <w:t> </w:t>
      </w:r>
      <w:r w:rsidRPr="004F405A">
        <w:rPr>
          <w:rFonts w:ascii="Arial" w:eastAsia="Times New Roman" w:hAnsi="Arial" w:cs="Arial"/>
          <w:color w:val="222222"/>
          <w:sz w:val="24"/>
          <w:szCs w:val="24"/>
        </w:rPr>
        <w:t>(Links to an external site.).</w:t>
      </w:r>
      <w:r w:rsidRPr="004F405A">
        <w:rPr>
          <w:rFonts w:ascii="Arial" w:eastAsia="Times New Roman" w:hAnsi="Arial" w:cs="Arial"/>
          <w:color w:val="403F42"/>
          <w:sz w:val="24"/>
          <w:szCs w:val="24"/>
        </w:rPr>
        <w:t xml:space="preserve"> </w:t>
      </w:r>
    </w:p>
    <w:p w14:paraId="5C75C0BF" w14:textId="6CBE3315" w:rsidR="004F405A" w:rsidRPr="004F405A" w:rsidRDefault="004F405A" w:rsidP="004F405A">
      <w:pPr>
        <w:spacing w:after="0" w:line="240" w:lineRule="auto"/>
        <w:ind w:left="360"/>
        <w:rPr>
          <w:rFonts w:ascii="Arial" w:eastAsia="Times New Roman" w:hAnsi="Arial" w:cs="Arial"/>
          <w:b/>
          <w:bCs/>
          <w:color w:val="403F42"/>
          <w:sz w:val="24"/>
          <w:szCs w:val="24"/>
        </w:rPr>
      </w:pPr>
      <w:r w:rsidRPr="004F405A">
        <w:rPr>
          <w:rFonts w:ascii="Arial" w:eastAsia="Times New Roman" w:hAnsi="Arial" w:cs="Arial"/>
          <w:b/>
          <w:bCs/>
          <w:color w:val="403F42"/>
          <w:sz w:val="24"/>
          <w:szCs w:val="24"/>
        </w:rPr>
        <w:t xml:space="preserve">Inside Higher Ed: </w:t>
      </w:r>
    </w:p>
    <w:p w14:paraId="296482FA" w14:textId="2FAF4A40" w:rsidR="00C53822" w:rsidRPr="004F405A" w:rsidRDefault="00F57D55" w:rsidP="004F405A">
      <w:pPr>
        <w:pStyle w:val="ListParagraph"/>
        <w:shd w:val="clear" w:color="auto" w:fill="FFFFFF"/>
        <w:tabs>
          <w:tab w:val="left" w:pos="360"/>
        </w:tabs>
        <w:spacing w:after="0" w:line="240" w:lineRule="auto"/>
        <w:ind w:left="360"/>
        <w:rPr>
          <w:rFonts w:ascii="Arial" w:eastAsia="Times New Roman" w:hAnsi="Arial" w:cs="Arial"/>
          <w:color w:val="0000FF"/>
          <w:sz w:val="24"/>
          <w:szCs w:val="24"/>
        </w:rPr>
      </w:pPr>
      <w:hyperlink r:id="rId26" w:tgtFrame="_blank" w:history="1">
        <w:r w:rsidR="004F405A" w:rsidRPr="004F405A">
          <w:rPr>
            <w:rStyle w:val="Hyperlink"/>
            <w:rFonts w:ascii="Arial" w:eastAsia="Times New Roman" w:hAnsi="Arial" w:cs="Arial"/>
            <w:b/>
            <w:bCs/>
            <w:sz w:val="24"/>
            <w:szCs w:val="24"/>
          </w:rPr>
          <w:t>https://www.insidehighered.com/news/2020/03/16/coronavirus-closures-force-colleges-move-students-online-ed-tech-experts-see</w:t>
        </w:r>
      </w:hyperlink>
    </w:p>
    <w:p w14:paraId="24683BA2" w14:textId="77777777" w:rsidR="00C53822" w:rsidRPr="00C53822" w:rsidRDefault="00C53822" w:rsidP="00C53822">
      <w:pPr>
        <w:pStyle w:val="ListParagraph"/>
        <w:shd w:val="clear" w:color="auto" w:fill="FFFFFF"/>
        <w:spacing w:after="0" w:line="240" w:lineRule="auto"/>
        <w:ind w:left="450" w:hanging="90"/>
        <w:rPr>
          <w:rStyle w:val="Hyperlink"/>
          <w:rFonts w:ascii="Arial" w:hAnsi="Arial" w:cs="Arial"/>
          <w:b/>
          <w:bCs/>
          <w:color w:val="auto"/>
          <w:sz w:val="24"/>
          <w:szCs w:val="24"/>
          <w:u w:val="none"/>
        </w:rPr>
      </w:pPr>
    </w:p>
    <w:p w14:paraId="158D7B39" w14:textId="7FC4A141" w:rsidR="001844AD" w:rsidRPr="001844AD" w:rsidRDefault="007E4ED5" w:rsidP="00F74860">
      <w:pPr>
        <w:pStyle w:val="ListParagraph"/>
        <w:numPr>
          <w:ilvl w:val="0"/>
          <w:numId w:val="2"/>
        </w:numPr>
        <w:shd w:val="clear" w:color="auto" w:fill="FFFFFF"/>
        <w:tabs>
          <w:tab w:val="left" w:pos="360"/>
        </w:tabs>
        <w:rPr>
          <w:rStyle w:val="Hyperlink"/>
          <w:rFonts w:ascii="Arial" w:hAnsi="Arial" w:cs="Arial"/>
          <w:b/>
          <w:bCs/>
          <w:color w:val="FF6600"/>
          <w:sz w:val="24"/>
          <w:szCs w:val="24"/>
          <w:u w:val="none"/>
        </w:rPr>
      </w:pPr>
      <w:r>
        <w:rPr>
          <w:noProof/>
        </w:rPr>
        <w:drawing>
          <wp:anchor distT="0" distB="0" distL="114300" distR="114300" simplePos="0" relativeHeight="251706368" behindDoc="0" locked="0" layoutInCell="1" allowOverlap="1" wp14:anchorId="61356046" wp14:editId="34798921">
            <wp:simplePos x="0" y="0"/>
            <wp:positionH relativeFrom="column">
              <wp:posOffset>5505449</wp:posOffset>
            </wp:positionH>
            <wp:positionV relativeFrom="paragraph">
              <wp:posOffset>281940</wp:posOffset>
            </wp:positionV>
            <wp:extent cx="676275" cy="5334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76275" cy="533400"/>
                    </a:xfrm>
                    <a:prstGeom prst="rect">
                      <a:avLst/>
                    </a:prstGeom>
                  </pic:spPr>
                </pic:pic>
              </a:graphicData>
            </a:graphic>
            <wp14:sizeRelH relativeFrom="page">
              <wp14:pctWidth>0</wp14:pctWidth>
            </wp14:sizeRelH>
            <wp14:sizeRelV relativeFrom="page">
              <wp14:pctHeight>0</wp14:pctHeight>
            </wp14:sizeRelV>
          </wp:anchor>
        </w:drawing>
      </w:r>
      <w:r w:rsidR="001844AD">
        <w:rPr>
          <w:noProof/>
        </w:rPr>
        <w:drawing>
          <wp:anchor distT="0" distB="0" distL="114300" distR="114300" simplePos="0" relativeHeight="251698176" behindDoc="0" locked="0" layoutInCell="1" allowOverlap="1" wp14:anchorId="13DE4E6E" wp14:editId="2DDDC6ED">
            <wp:simplePos x="0" y="0"/>
            <wp:positionH relativeFrom="column">
              <wp:posOffset>3771900</wp:posOffset>
            </wp:positionH>
            <wp:positionV relativeFrom="paragraph">
              <wp:posOffset>412115</wp:posOffset>
            </wp:positionV>
            <wp:extent cx="1618995" cy="487045"/>
            <wp:effectExtent l="0" t="0" r="63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618995" cy="487045"/>
                    </a:xfrm>
                    <a:prstGeom prst="rect">
                      <a:avLst/>
                    </a:prstGeom>
                  </pic:spPr>
                </pic:pic>
              </a:graphicData>
            </a:graphic>
            <wp14:sizeRelH relativeFrom="page">
              <wp14:pctWidth>0</wp14:pctWidth>
            </wp14:sizeRelH>
            <wp14:sizeRelV relativeFrom="page">
              <wp14:pctHeight>0</wp14:pctHeight>
            </wp14:sizeRelV>
          </wp:anchor>
        </w:drawing>
      </w:r>
      <w:r w:rsidR="001844AD" w:rsidRPr="001844AD">
        <w:rPr>
          <w:rStyle w:val="Hyperlink"/>
          <w:rFonts w:ascii="Arial" w:hAnsi="Arial" w:cs="Arial"/>
          <w:b/>
          <w:bCs/>
          <w:color w:val="auto"/>
          <w:sz w:val="24"/>
          <w:szCs w:val="24"/>
          <w:u w:val="none"/>
        </w:rPr>
        <w:t>Regional Center of Orange County Resourc</w:t>
      </w:r>
      <w:r w:rsidR="001844AD">
        <w:rPr>
          <w:rStyle w:val="Hyperlink"/>
          <w:rFonts w:ascii="Arial" w:hAnsi="Arial" w:cs="Arial"/>
          <w:b/>
          <w:bCs/>
          <w:color w:val="auto"/>
          <w:sz w:val="24"/>
          <w:szCs w:val="24"/>
          <w:u w:val="none"/>
        </w:rPr>
        <w:t>e</w:t>
      </w:r>
      <w:r w:rsidR="001844AD" w:rsidRPr="001844AD">
        <w:rPr>
          <w:rStyle w:val="Hyperlink"/>
          <w:rFonts w:ascii="Arial" w:hAnsi="Arial" w:cs="Arial"/>
          <w:b/>
          <w:bCs/>
          <w:color w:val="auto"/>
          <w:sz w:val="24"/>
          <w:szCs w:val="24"/>
          <w:u w:val="none"/>
        </w:rPr>
        <w:t>s</w:t>
      </w:r>
      <w:r w:rsidR="001844AD">
        <w:rPr>
          <w:rStyle w:val="Hyperlink"/>
          <w:rFonts w:ascii="Arial" w:hAnsi="Arial" w:cs="Arial"/>
          <w:b/>
          <w:bCs/>
          <w:color w:val="auto"/>
          <w:sz w:val="24"/>
          <w:szCs w:val="24"/>
          <w:u w:val="none"/>
        </w:rPr>
        <w:t xml:space="preserve"> </w:t>
      </w:r>
      <w:r w:rsidR="001844AD" w:rsidRPr="001844AD">
        <w:rPr>
          <w:rStyle w:val="Hyperlink"/>
          <w:rFonts w:ascii="Arial" w:hAnsi="Arial" w:cs="Arial"/>
          <w:b/>
          <w:bCs/>
          <w:color w:val="FF6600"/>
          <w:sz w:val="24"/>
          <w:szCs w:val="24"/>
          <w:u w:val="none"/>
        </w:rPr>
        <w:t>(Kathleen McFarland, RCOC</w:t>
      </w:r>
      <w:r w:rsidR="001844AD">
        <w:rPr>
          <w:rStyle w:val="Hyperlink"/>
          <w:rFonts w:ascii="Arial" w:hAnsi="Arial" w:cs="Arial"/>
          <w:b/>
          <w:bCs/>
          <w:color w:val="FF6600"/>
          <w:sz w:val="24"/>
          <w:szCs w:val="24"/>
          <w:u w:val="none"/>
        </w:rPr>
        <w:t xml:space="preserve"> Comfort Connection</w:t>
      </w:r>
      <w:r w:rsidR="001844AD" w:rsidRPr="001844AD">
        <w:rPr>
          <w:rStyle w:val="Hyperlink"/>
          <w:rFonts w:ascii="Arial" w:hAnsi="Arial" w:cs="Arial"/>
          <w:b/>
          <w:bCs/>
          <w:color w:val="FF6600"/>
          <w:sz w:val="24"/>
          <w:szCs w:val="24"/>
          <w:u w:val="none"/>
        </w:rPr>
        <w:t xml:space="preserve"> </w:t>
      </w:r>
      <w:r w:rsidR="001844AD">
        <w:rPr>
          <w:rStyle w:val="Hyperlink"/>
          <w:rFonts w:ascii="Arial" w:hAnsi="Arial" w:cs="Arial"/>
          <w:b/>
          <w:bCs/>
          <w:color w:val="FF6600"/>
          <w:sz w:val="24"/>
          <w:szCs w:val="24"/>
          <w:u w:val="none"/>
        </w:rPr>
        <w:t xml:space="preserve">Family Resource Center </w:t>
      </w:r>
      <w:r w:rsidR="001844AD" w:rsidRPr="001844AD">
        <w:rPr>
          <w:rStyle w:val="Hyperlink"/>
          <w:rFonts w:ascii="Arial" w:hAnsi="Arial" w:cs="Arial"/>
          <w:b/>
          <w:bCs/>
          <w:color w:val="FF6600"/>
          <w:sz w:val="24"/>
          <w:szCs w:val="24"/>
          <w:u w:val="none"/>
        </w:rPr>
        <w:t>&amp; Rein</w:t>
      </w:r>
      <w:r w:rsidR="001844AD">
        <w:rPr>
          <w:rStyle w:val="Hyperlink"/>
          <w:rFonts w:ascii="Arial" w:hAnsi="Arial" w:cs="Arial"/>
          <w:b/>
          <w:bCs/>
          <w:color w:val="FF6600"/>
          <w:sz w:val="24"/>
          <w:szCs w:val="24"/>
          <w:u w:val="none"/>
        </w:rPr>
        <w:t xml:space="preserve">a </w:t>
      </w:r>
      <w:r w:rsidR="001844AD" w:rsidRPr="001844AD">
        <w:rPr>
          <w:rStyle w:val="Hyperlink"/>
          <w:rFonts w:ascii="Arial" w:hAnsi="Arial" w:cs="Arial"/>
          <w:b/>
          <w:bCs/>
          <w:color w:val="FF6600"/>
          <w:sz w:val="24"/>
          <w:szCs w:val="24"/>
          <w:u w:val="none"/>
        </w:rPr>
        <w:t>Hernandez, RCOC)</w:t>
      </w:r>
      <w:r w:rsidR="001844AD" w:rsidRPr="001844AD">
        <w:rPr>
          <w:noProof/>
        </w:rPr>
        <w:t xml:space="preserve"> </w:t>
      </w:r>
    </w:p>
    <w:p w14:paraId="68354964" w14:textId="630B84AB" w:rsidR="001844AD" w:rsidRDefault="001844AD" w:rsidP="001844AD">
      <w:pPr>
        <w:shd w:val="clear" w:color="auto" w:fill="FFFFFF"/>
        <w:spacing w:after="0"/>
        <w:ind w:left="360"/>
        <w:rPr>
          <w:rFonts w:ascii="Arial" w:hAnsi="Arial" w:cs="Arial"/>
          <w:color w:val="000000"/>
          <w:sz w:val="24"/>
          <w:szCs w:val="24"/>
        </w:rPr>
      </w:pPr>
      <w:r w:rsidRPr="001844AD">
        <w:rPr>
          <w:rFonts w:ascii="Arial" w:hAnsi="Arial" w:cs="Arial"/>
          <w:color w:val="000000"/>
          <w:sz w:val="24"/>
          <w:szCs w:val="24"/>
        </w:rPr>
        <w:t>Anh Nguyen has worked with our IT Department to</w:t>
      </w:r>
    </w:p>
    <w:p w14:paraId="39CD1DB5" w14:textId="56DD3845" w:rsidR="001844AD" w:rsidRPr="001844AD" w:rsidRDefault="001844AD" w:rsidP="001844AD">
      <w:pPr>
        <w:shd w:val="clear" w:color="auto" w:fill="FFFFFF"/>
        <w:spacing w:after="0"/>
        <w:ind w:left="360"/>
        <w:rPr>
          <w:rFonts w:ascii="Arial" w:hAnsi="Arial" w:cs="Arial"/>
          <w:color w:val="000000"/>
          <w:sz w:val="24"/>
          <w:szCs w:val="24"/>
        </w:rPr>
      </w:pPr>
      <w:r w:rsidRPr="001844AD">
        <w:rPr>
          <w:rFonts w:ascii="Arial" w:hAnsi="Arial" w:cs="Arial"/>
          <w:color w:val="000000"/>
          <w:sz w:val="24"/>
          <w:szCs w:val="24"/>
        </w:rPr>
        <w:t>develop the </w:t>
      </w:r>
      <w:r w:rsidRPr="001844AD">
        <w:rPr>
          <w:rFonts w:ascii="Arial" w:hAnsi="Arial" w:cs="Arial"/>
          <w:b/>
          <w:bCs/>
          <w:color w:val="FF0000"/>
          <w:sz w:val="24"/>
          <w:szCs w:val="24"/>
        </w:rPr>
        <w:t>Updates on Corona Virus/COVID-19 webpage </w:t>
      </w:r>
      <w:r w:rsidRPr="001844AD">
        <w:rPr>
          <w:rFonts w:ascii="Arial" w:hAnsi="Arial" w:cs="Arial"/>
          <w:color w:val="FF0000"/>
          <w:sz w:val="24"/>
          <w:szCs w:val="24"/>
        </w:rPr>
        <w:t>(</w:t>
      </w:r>
      <w:hyperlink r:id="rId29" w:tgtFrame="_blank" w:history="1">
        <w:r w:rsidRPr="001844AD">
          <w:rPr>
            <w:rStyle w:val="Hyperlink"/>
            <w:rFonts w:ascii="Arial" w:hAnsi="Arial" w:cs="Arial"/>
            <w:color w:val="800080"/>
            <w:sz w:val="24"/>
            <w:szCs w:val="24"/>
          </w:rPr>
          <w:t>http://www.rcocdd.com/news-and-events/updates-on-coronaviruscovid-19/</w:t>
        </w:r>
      </w:hyperlink>
      <w:r w:rsidRPr="001844AD">
        <w:rPr>
          <w:rFonts w:ascii="Arial" w:hAnsi="Arial" w:cs="Arial"/>
          <w:color w:val="FF0000"/>
          <w:sz w:val="24"/>
          <w:szCs w:val="24"/>
        </w:rPr>
        <w:t>)</w:t>
      </w:r>
      <w:r w:rsidRPr="001844AD">
        <w:rPr>
          <w:rFonts w:ascii="Arial" w:hAnsi="Arial" w:cs="Arial"/>
          <w:color w:val="000000"/>
          <w:sz w:val="24"/>
          <w:szCs w:val="24"/>
        </w:rPr>
        <w:t>.  If you simply go to the RCOC home page and click on the virus box, you’ll see a listing of information and new policies across the county and state. </w:t>
      </w:r>
    </w:p>
    <w:p w14:paraId="0CF97FC0" w14:textId="4C5E0AFB" w:rsidR="001844AD" w:rsidRDefault="001844AD" w:rsidP="001844AD">
      <w:pPr>
        <w:shd w:val="clear" w:color="auto" w:fill="FFFFFF"/>
        <w:spacing w:after="0"/>
        <w:ind w:left="360"/>
        <w:rPr>
          <w:rFonts w:ascii="Arial" w:hAnsi="Arial" w:cs="Arial"/>
          <w:color w:val="000000"/>
          <w:sz w:val="24"/>
          <w:szCs w:val="24"/>
        </w:rPr>
      </w:pPr>
      <w:r w:rsidRPr="001844AD">
        <w:rPr>
          <w:rFonts w:ascii="Arial" w:hAnsi="Arial" w:cs="Arial"/>
          <w:b/>
          <w:bCs/>
          <w:color w:val="000000"/>
          <w:sz w:val="24"/>
          <w:szCs w:val="24"/>
          <w:u w:val="single"/>
        </w:rPr>
        <w:t>AND</w:t>
      </w:r>
      <w:r w:rsidRPr="001844AD">
        <w:rPr>
          <w:rFonts w:ascii="Arial" w:hAnsi="Arial" w:cs="Arial"/>
          <w:color w:val="000000"/>
          <w:sz w:val="24"/>
          <w:szCs w:val="24"/>
        </w:rPr>
        <w:t> – if you then click on the Resources for Community, Persons Served and Families link, you’ll be taken to an even newer webpage </w:t>
      </w:r>
      <w:r w:rsidRPr="001844AD">
        <w:rPr>
          <w:rFonts w:ascii="Arial" w:hAnsi="Arial" w:cs="Arial"/>
          <w:b/>
          <w:bCs/>
          <w:color w:val="FF0000"/>
          <w:sz w:val="24"/>
          <w:szCs w:val="24"/>
        </w:rPr>
        <w:t>COVID-19/Corona Virus Community Resources </w:t>
      </w:r>
      <w:r w:rsidRPr="001844AD">
        <w:rPr>
          <w:rFonts w:ascii="Arial" w:hAnsi="Arial" w:cs="Arial"/>
          <w:color w:val="000000"/>
          <w:sz w:val="24"/>
          <w:szCs w:val="24"/>
        </w:rPr>
        <w:t>(</w:t>
      </w:r>
      <w:hyperlink r:id="rId30" w:tgtFrame="_blank" w:history="1">
        <w:r w:rsidRPr="001844AD">
          <w:rPr>
            <w:rStyle w:val="Hyperlink"/>
            <w:rFonts w:ascii="Arial" w:hAnsi="Arial" w:cs="Arial"/>
            <w:color w:val="800080"/>
            <w:sz w:val="24"/>
            <w:szCs w:val="24"/>
          </w:rPr>
          <w:t>http://www.rcocdd.com/frc/ccfrc/covid-19coronavirus-family-resources/</w:t>
        </w:r>
      </w:hyperlink>
      <w:r w:rsidRPr="001844AD">
        <w:rPr>
          <w:rFonts w:ascii="Arial" w:hAnsi="Arial" w:cs="Arial"/>
          <w:color w:val="000000"/>
          <w:sz w:val="24"/>
          <w:szCs w:val="24"/>
        </w:rPr>
        <w:t>) that provides current information on food availability, supplies, and in-home children’s activities.</w:t>
      </w:r>
    </w:p>
    <w:p w14:paraId="7FE7DAC1" w14:textId="7CC0201C" w:rsidR="00F67D21" w:rsidRDefault="00F67D21" w:rsidP="001844AD">
      <w:pPr>
        <w:shd w:val="clear" w:color="auto" w:fill="FFFFFF"/>
        <w:spacing w:after="0"/>
        <w:ind w:left="360"/>
        <w:rPr>
          <w:rFonts w:ascii="Arial" w:hAnsi="Arial" w:cs="Arial"/>
          <w:color w:val="000000"/>
          <w:sz w:val="24"/>
          <w:szCs w:val="24"/>
        </w:rPr>
      </w:pPr>
    </w:p>
    <w:p w14:paraId="719CD811" w14:textId="0438B7B0" w:rsidR="00F67D21" w:rsidRPr="00F67D21" w:rsidRDefault="00F67D21" w:rsidP="00F74860">
      <w:pPr>
        <w:pStyle w:val="ListParagraph"/>
        <w:numPr>
          <w:ilvl w:val="0"/>
          <w:numId w:val="2"/>
        </w:numPr>
        <w:shd w:val="clear" w:color="auto" w:fill="FFFFFF"/>
        <w:spacing w:after="0"/>
        <w:rPr>
          <w:rFonts w:ascii="Arial" w:hAnsi="Arial" w:cs="Arial"/>
          <w:b/>
          <w:bCs/>
          <w:color w:val="000000"/>
          <w:sz w:val="24"/>
          <w:szCs w:val="24"/>
        </w:rPr>
      </w:pPr>
      <w:r w:rsidRPr="00F67D21">
        <w:rPr>
          <w:rFonts w:ascii="Arial" w:hAnsi="Arial" w:cs="Arial"/>
          <w:b/>
          <w:bCs/>
          <w:color w:val="000000"/>
          <w:sz w:val="24"/>
          <w:szCs w:val="24"/>
        </w:rPr>
        <w:lastRenderedPageBreak/>
        <w:t>Autism at Work OC Online Meeting</w:t>
      </w:r>
      <w:r>
        <w:rPr>
          <w:rFonts w:ascii="Arial" w:hAnsi="Arial" w:cs="Arial"/>
          <w:b/>
          <w:bCs/>
          <w:color w:val="000000"/>
          <w:sz w:val="24"/>
          <w:szCs w:val="24"/>
        </w:rPr>
        <w:t xml:space="preserve"> </w:t>
      </w:r>
      <w:r w:rsidRPr="00F67D21">
        <w:rPr>
          <w:rFonts w:ascii="Arial" w:hAnsi="Arial" w:cs="Arial"/>
          <w:b/>
          <w:bCs/>
          <w:color w:val="FF6600"/>
          <w:sz w:val="24"/>
          <w:szCs w:val="24"/>
        </w:rPr>
        <w:t>(Judi Uttal, OC Asperger’s Support Group)</w:t>
      </w:r>
    </w:p>
    <w:p w14:paraId="78BD297F" w14:textId="705A0B05" w:rsidR="00F67D21" w:rsidRDefault="000B76BD" w:rsidP="00F67D21">
      <w:pPr>
        <w:pStyle w:val="ListParagraph"/>
        <w:shd w:val="clear" w:color="auto" w:fill="FFFFFF"/>
        <w:spacing w:after="0"/>
        <w:ind w:left="360"/>
        <w:rPr>
          <w:rFonts w:ascii="Arial" w:hAnsi="Arial" w:cs="Arial"/>
          <w:color w:val="000000"/>
          <w:sz w:val="24"/>
          <w:szCs w:val="24"/>
        </w:rPr>
      </w:pPr>
      <w:r>
        <w:rPr>
          <w:noProof/>
        </w:rPr>
        <w:drawing>
          <wp:anchor distT="0" distB="0" distL="114300" distR="114300" simplePos="0" relativeHeight="251708416" behindDoc="0" locked="0" layoutInCell="1" allowOverlap="1" wp14:anchorId="6186113C" wp14:editId="076F8A77">
            <wp:simplePos x="0" y="0"/>
            <wp:positionH relativeFrom="column">
              <wp:posOffset>4286249</wp:posOffset>
            </wp:positionH>
            <wp:positionV relativeFrom="paragraph">
              <wp:posOffset>627380</wp:posOffset>
            </wp:positionV>
            <wp:extent cx="904875" cy="7283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13863" cy="735580"/>
                    </a:xfrm>
                    <a:prstGeom prst="rect">
                      <a:avLst/>
                    </a:prstGeom>
                  </pic:spPr>
                </pic:pic>
              </a:graphicData>
            </a:graphic>
            <wp14:sizeRelH relativeFrom="page">
              <wp14:pctWidth>0</wp14:pctWidth>
            </wp14:sizeRelH>
            <wp14:sizeRelV relativeFrom="page">
              <wp14:pctHeight>0</wp14:pctHeight>
            </wp14:sizeRelV>
          </wp:anchor>
        </w:drawing>
      </w:r>
      <w:r w:rsidR="00F67D21" w:rsidRPr="00F67D21">
        <w:rPr>
          <w:rFonts w:ascii="Arial" w:hAnsi="Arial" w:cs="Arial"/>
          <w:color w:val="000000"/>
          <w:sz w:val="24"/>
          <w:szCs w:val="24"/>
        </w:rPr>
        <w:t xml:space="preserve">Finding employment was the top concern for OCASG Members per our 2018 survey. It is no wonder with 90% of those with Autism, either unemployed or under employed. In this webinar, we will bring together several individuals who are making a difference in finding employment for those on the Spectrum. Speakers include:  </w:t>
      </w:r>
    </w:p>
    <w:p w14:paraId="4349623F" w14:textId="6114A710" w:rsidR="00F67D21" w:rsidRDefault="00F67D21" w:rsidP="00F67D21">
      <w:pPr>
        <w:pStyle w:val="ListParagraph"/>
        <w:shd w:val="clear" w:color="auto" w:fill="FFFFFF"/>
        <w:spacing w:after="0"/>
        <w:ind w:left="360"/>
        <w:rPr>
          <w:rFonts w:ascii="Arial" w:hAnsi="Arial" w:cs="Arial"/>
          <w:color w:val="000000"/>
          <w:sz w:val="24"/>
          <w:szCs w:val="24"/>
        </w:rPr>
      </w:pPr>
      <w:r w:rsidRPr="00F67D21">
        <w:rPr>
          <w:rFonts w:ascii="Arial" w:hAnsi="Arial" w:cs="Arial"/>
          <w:color w:val="000000"/>
          <w:sz w:val="24"/>
          <w:szCs w:val="24"/>
        </w:rPr>
        <w:t xml:space="preserve">• Jimmy Lifton from Reel People </w:t>
      </w:r>
    </w:p>
    <w:p w14:paraId="39B32BAA" w14:textId="63A30EDE" w:rsidR="00F67D21" w:rsidRDefault="00F67D21" w:rsidP="00F67D21">
      <w:pPr>
        <w:pStyle w:val="ListParagraph"/>
        <w:shd w:val="clear" w:color="auto" w:fill="FFFFFF"/>
        <w:spacing w:after="0"/>
        <w:ind w:left="360"/>
        <w:rPr>
          <w:rFonts w:ascii="Arial" w:hAnsi="Arial" w:cs="Arial"/>
          <w:color w:val="000000"/>
          <w:sz w:val="24"/>
          <w:szCs w:val="24"/>
        </w:rPr>
      </w:pPr>
      <w:r w:rsidRPr="00F67D21">
        <w:rPr>
          <w:rFonts w:ascii="Arial" w:hAnsi="Arial" w:cs="Arial"/>
          <w:color w:val="000000"/>
          <w:sz w:val="24"/>
          <w:szCs w:val="24"/>
        </w:rPr>
        <w:t xml:space="preserve">• Rebecca Beam from Auticon </w:t>
      </w:r>
    </w:p>
    <w:p w14:paraId="4F1EA82A" w14:textId="400CC672" w:rsidR="00F67D21" w:rsidRDefault="00F67D21" w:rsidP="00F67D21">
      <w:pPr>
        <w:pStyle w:val="ListParagraph"/>
        <w:shd w:val="clear" w:color="auto" w:fill="FFFFFF"/>
        <w:spacing w:after="0"/>
        <w:ind w:left="360"/>
        <w:rPr>
          <w:rFonts w:ascii="Arial" w:hAnsi="Arial" w:cs="Arial"/>
          <w:color w:val="000000"/>
          <w:sz w:val="24"/>
          <w:szCs w:val="24"/>
        </w:rPr>
      </w:pPr>
      <w:r w:rsidRPr="00F67D21">
        <w:rPr>
          <w:rFonts w:ascii="Arial" w:hAnsi="Arial" w:cs="Arial"/>
          <w:color w:val="000000"/>
          <w:sz w:val="24"/>
          <w:szCs w:val="24"/>
        </w:rPr>
        <w:t xml:space="preserve">• Jessica Lee &amp; Herag Haleblian from The Spectrum Works </w:t>
      </w:r>
    </w:p>
    <w:p w14:paraId="5FABA020" w14:textId="32347506" w:rsidR="00F67D21" w:rsidRDefault="00F67D21" w:rsidP="00F67D21">
      <w:pPr>
        <w:pStyle w:val="ListParagraph"/>
        <w:shd w:val="clear" w:color="auto" w:fill="FFFFFF"/>
        <w:spacing w:after="0"/>
        <w:ind w:left="360"/>
        <w:rPr>
          <w:rFonts w:ascii="Arial" w:hAnsi="Arial" w:cs="Arial"/>
          <w:color w:val="000000"/>
          <w:sz w:val="24"/>
          <w:szCs w:val="24"/>
        </w:rPr>
      </w:pPr>
      <w:r w:rsidRPr="00F67D21">
        <w:rPr>
          <w:rFonts w:ascii="Arial" w:hAnsi="Arial" w:cs="Arial"/>
          <w:color w:val="000000"/>
          <w:sz w:val="24"/>
          <w:szCs w:val="24"/>
        </w:rPr>
        <w:t xml:space="preserve">• Marcos Villa from New Vista Career Academy </w:t>
      </w:r>
    </w:p>
    <w:p w14:paraId="0EEB86D9" w14:textId="741FABEF" w:rsidR="00F67D21" w:rsidRDefault="00F67D21" w:rsidP="00F67D21">
      <w:pPr>
        <w:pStyle w:val="ListParagraph"/>
        <w:shd w:val="clear" w:color="auto" w:fill="FFFFFF"/>
        <w:spacing w:after="0"/>
        <w:ind w:left="360"/>
        <w:rPr>
          <w:rFonts w:ascii="Arial" w:hAnsi="Arial" w:cs="Arial"/>
          <w:b/>
          <w:bCs/>
          <w:color w:val="0000FF"/>
          <w:sz w:val="24"/>
          <w:szCs w:val="24"/>
          <w:u w:val="single"/>
        </w:rPr>
      </w:pPr>
      <w:r w:rsidRPr="00F67D21">
        <w:rPr>
          <w:rFonts w:ascii="Arial" w:hAnsi="Arial" w:cs="Arial"/>
          <w:color w:val="000000"/>
          <w:sz w:val="24"/>
          <w:szCs w:val="24"/>
        </w:rPr>
        <w:t xml:space="preserve">• Tiffany Jameson from Grit and Flow   Free Event. Please RSVP </w:t>
      </w:r>
      <w:hyperlink r:id="rId32" w:history="1">
        <w:r w:rsidRPr="00694EBD">
          <w:rPr>
            <w:rStyle w:val="Hyperlink"/>
            <w:rFonts w:ascii="Arial" w:hAnsi="Arial" w:cs="Arial"/>
            <w:b/>
            <w:bCs/>
            <w:sz w:val="24"/>
            <w:szCs w:val="24"/>
          </w:rPr>
          <w:t>www.memberplanet.com/events/ocasg/ocasgwebinarautismworkonline</w:t>
        </w:r>
      </w:hyperlink>
    </w:p>
    <w:p w14:paraId="319CDE4E" w14:textId="4A63B8C3" w:rsidR="00F67D21" w:rsidRPr="00F67D21" w:rsidRDefault="00F67D21" w:rsidP="00F67D21">
      <w:pPr>
        <w:pStyle w:val="ListParagraph"/>
        <w:shd w:val="clear" w:color="auto" w:fill="FFFFFF"/>
        <w:spacing w:after="0"/>
        <w:ind w:left="360"/>
        <w:rPr>
          <w:rFonts w:ascii="Arial" w:hAnsi="Arial" w:cs="Arial"/>
          <w:b/>
          <w:bCs/>
          <w:color w:val="008000"/>
          <w:sz w:val="24"/>
          <w:szCs w:val="24"/>
        </w:rPr>
      </w:pPr>
      <w:r w:rsidRPr="00F67D21">
        <w:rPr>
          <w:rFonts w:ascii="Arial" w:hAnsi="Arial" w:cs="Arial"/>
          <w:b/>
          <w:bCs/>
          <w:color w:val="008000"/>
          <w:sz w:val="24"/>
          <w:szCs w:val="24"/>
        </w:rPr>
        <w:t>(The flyer is available on the website.)</w:t>
      </w:r>
    </w:p>
    <w:p w14:paraId="30BDB5D2" w14:textId="67F6562A" w:rsidR="001844AD" w:rsidRDefault="001844AD" w:rsidP="00F67D21">
      <w:pPr>
        <w:pStyle w:val="ListParagraph"/>
        <w:shd w:val="clear" w:color="auto" w:fill="FFFFFF"/>
        <w:tabs>
          <w:tab w:val="left" w:pos="360"/>
        </w:tabs>
        <w:spacing w:after="0"/>
        <w:ind w:left="360" w:hanging="360"/>
        <w:rPr>
          <w:rStyle w:val="Hyperlink"/>
          <w:rFonts w:ascii="Arial" w:hAnsi="Arial" w:cs="Arial"/>
          <w:b/>
          <w:bCs/>
          <w:color w:val="008000"/>
          <w:sz w:val="24"/>
          <w:szCs w:val="24"/>
          <w:u w:val="none"/>
        </w:rPr>
      </w:pPr>
    </w:p>
    <w:p w14:paraId="3FEEF135" w14:textId="3F082B16" w:rsidR="006D2533" w:rsidRPr="006D2533" w:rsidRDefault="006D2533" w:rsidP="006D2533">
      <w:pPr>
        <w:pStyle w:val="ListParagraph"/>
        <w:numPr>
          <w:ilvl w:val="0"/>
          <w:numId w:val="2"/>
        </w:numPr>
        <w:spacing w:after="0" w:line="240" w:lineRule="auto"/>
        <w:ind w:left="270" w:hanging="270"/>
        <w:outlineLvl w:val="0"/>
        <w:rPr>
          <w:rFonts w:ascii="Arial" w:eastAsia="Times New Roman" w:hAnsi="Arial" w:cs="Arial"/>
          <w:b/>
          <w:bCs/>
          <w:color w:val="002060"/>
          <w:sz w:val="24"/>
          <w:szCs w:val="20"/>
          <w:u w:val="single"/>
        </w:rPr>
      </w:pPr>
      <w:r w:rsidRPr="006D2533">
        <w:rPr>
          <w:rFonts w:ascii="Arial" w:eastAsia="Times New Roman" w:hAnsi="Arial" w:cs="Arial"/>
          <w:b/>
          <w:bCs/>
          <w:color w:val="002060"/>
          <w:sz w:val="24"/>
          <w:szCs w:val="20"/>
          <w:u w:val="single"/>
        </w:rPr>
        <w:t>JAN Accommodation and Compliance: Coronavirus Disease 2019 (COVID-19)</w:t>
      </w:r>
    </w:p>
    <w:p w14:paraId="4CA85BC4" w14:textId="27F42B5B" w:rsidR="006D2533" w:rsidRPr="006D2533" w:rsidRDefault="006D2533" w:rsidP="006D2533">
      <w:pPr>
        <w:spacing w:after="0" w:line="240" w:lineRule="auto"/>
        <w:ind w:left="360" w:hanging="360"/>
        <w:outlineLvl w:val="0"/>
        <w:rPr>
          <w:rFonts w:ascii="Arial" w:eastAsia="Times New Roman" w:hAnsi="Arial" w:cs="Arial"/>
          <w:b/>
          <w:bCs/>
          <w:color w:val="002060"/>
          <w:sz w:val="24"/>
          <w:szCs w:val="20"/>
        </w:rPr>
      </w:pPr>
      <w:r>
        <w:rPr>
          <w:rFonts w:ascii="Arial" w:eastAsia="Times New Roman" w:hAnsi="Arial" w:cs="Arial"/>
          <w:b/>
          <w:bCs/>
          <w:color w:val="002060"/>
          <w:sz w:val="24"/>
          <w:szCs w:val="20"/>
        </w:rPr>
        <w:t xml:space="preserve">    </w:t>
      </w:r>
      <w:r w:rsidRPr="006D2533">
        <w:rPr>
          <w:rFonts w:ascii="Arial" w:eastAsia="Times New Roman" w:hAnsi="Arial" w:cs="Arial"/>
          <w:b/>
          <w:bCs/>
          <w:color w:val="002060"/>
          <w:sz w:val="24"/>
          <w:szCs w:val="20"/>
        </w:rPr>
        <w:t>Job Accommodation Network (JAN)</w:t>
      </w:r>
    </w:p>
    <w:p w14:paraId="71D53C0D" w14:textId="0D1B8BB7" w:rsidR="006D2533" w:rsidRPr="006D2533" w:rsidRDefault="006D2533" w:rsidP="006D2533">
      <w:pPr>
        <w:spacing w:after="0" w:line="240" w:lineRule="auto"/>
        <w:ind w:left="360" w:hanging="360"/>
        <w:outlineLvl w:val="0"/>
        <w:rPr>
          <w:rFonts w:ascii="Arial" w:eastAsia="Times New Roman" w:hAnsi="Arial" w:cs="Arial"/>
          <w:b/>
          <w:bCs/>
          <w:sz w:val="24"/>
          <w:szCs w:val="20"/>
        </w:rPr>
      </w:pPr>
      <w:r>
        <w:rPr>
          <w:rFonts w:ascii="Times New Roman" w:eastAsia="Times New Roman" w:hAnsi="Times New Roman" w:cs="Times New Roman"/>
          <w:sz w:val="20"/>
          <w:szCs w:val="20"/>
        </w:rPr>
        <w:t xml:space="preserve">     </w:t>
      </w:r>
      <w:hyperlink r:id="rId33" w:history="1">
        <w:r w:rsidRPr="006D2533">
          <w:rPr>
            <w:rStyle w:val="Hyperlink"/>
            <w:rFonts w:ascii="Arial" w:eastAsia="Times New Roman" w:hAnsi="Arial" w:cs="Arial"/>
            <w:b/>
            <w:bCs/>
            <w:sz w:val="24"/>
            <w:szCs w:val="20"/>
          </w:rPr>
          <w:t>https://askjan.org/topics/COVID-19.cfm</w:t>
        </w:r>
      </w:hyperlink>
    </w:p>
    <w:p w14:paraId="5F20B353" w14:textId="70AFDC84" w:rsidR="006D2533" w:rsidRPr="00A8118B" w:rsidRDefault="006D2533" w:rsidP="00A8118B">
      <w:pPr>
        <w:ind w:left="270" w:hanging="270"/>
        <w:outlineLvl w:val="0"/>
        <w:rPr>
          <w:rStyle w:val="Hyperlink"/>
          <w:rFonts w:ascii="Arial" w:eastAsia="Times New Roman" w:hAnsi="Arial" w:cs="Arial"/>
          <w:bCs/>
          <w:color w:val="auto"/>
          <w:sz w:val="24"/>
          <w:szCs w:val="20"/>
          <w:u w:val="none"/>
        </w:rPr>
      </w:pPr>
      <w:r>
        <w:rPr>
          <w:rFonts w:ascii="Arial" w:eastAsia="Times New Roman" w:hAnsi="Arial" w:cs="Arial"/>
          <w:bCs/>
          <w:sz w:val="24"/>
          <w:szCs w:val="20"/>
        </w:rPr>
        <w:t xml:space="preserve">    </w:t>
      </w:r>
      <w:r w:rsidRPr="006D2533">
        <w:rPr>
          <w:rFonts w:ascii="Arial" w:eastAsia="Times New Roman" w:hAnsi="Arial" w:cs="Arial"/>
          <w:bCs/>
          <w:sz w:val="24"/>
          <w:szCs w:val="20"/>
        </w:rPr>
        <w:t xml:space="preserve">This accommodation and compliance </w:t>
      </w:r>
      <w:r w:rsidR="00A8118B">
        <w:rPr>
          <w:rFonts w:ascii="Arial" w:eastAsia="Times New Roman" w:hAnsi="Arial" w:cs="Arial"/>
          <w:bCs/>
          <w:sz w:val="24"/>
          <w:szCs w:val="20"/>
        </w:rPr>
        <w:t xml:space="preserve">information </w:t>
      </w:r>
      <w:r w:rsidRPr="006D2533">
        <w:rPr>
          <w:rFonts w:ascii="Arial" w:eastAsia="Times New Roman" w:hAnsi="Arial" w:cs="Arial"/>
          <w:bCs/>
          <w:sz w:val="24"/>
          <w:szCs w:val="20"/>
        </w:rPr>
        <w:t>includes resources for employees with disabilities and employers on telework accommodations and managing a communicable disease like COVID-19 in the workplace.</w:t>
      </w:r>
    </w:p>
    <w:p w14:paraId="70546D82" w14:textId="4F934090" w:rsidR="00606A5B" w:rsidRDefault="00606A5B" w:rsidP="00606A5B">
      <w:pPr>
        <w:pStyle w:val="ListParagraph"/>
        <w:numPr>
          <w:ilvl w:val="0"/>
          <w:numId w:val="2"/>
        </w:numPr>
        <w:shd w:val="clear" w:color="auto" w:fill="FFFFFF"/>
        <w:tabs>
          <w:tab w:val="left" w:pos="360"/>
        </w:tabs>
        <w:spacing w:after="0"/>
        <w:rPr>
          <w:rStyle w:val="Hyperlink"/>
          <w:rFonts w:ascii="Arial" w:hAnsi="Arial" w:cs="Arial"/>
          <w:b/>
          <w:bCs/>
          <w:color w:val="auto"/>
          <w:sz w:val="24"/>
          <w:szCs w:val="24"/>
          <w:u w:val="none"/>
        </w:rPr>
      </w:pPr>
      <w:r>
        <w:rPr>
          <w:noProof/>
        </w:rPr>
        <w:drawing>
          <wp:anchor distT="0" distB="0" distL="114300" distR="114300" simplePos="0" relativeHeight="251709440" behindDoc="0" locked="0" layoutInCell="1" allowOverlap="1" wp14:anchorId="0AAE0554" wp14:editId="43EBACF1">
            <wp:simplePos x="0" y="0"/>
            <wp:positionH relativeFrom="column">
              <wp:posOffset>4857750</wp:posOffset>
            </wp:positionH>
            <wp:positionV relativeFrom="paragraph">
              <wp:posOffset>-76199</wp:posOffset>
            </wp:positionV>
            <wp:extent cx="878205" cy="56169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879848" cy="562747"/>
                    </a:xfrm>
                    <a:prstGeom prst="rect">
                      <a:avLst/>
                    </a:prstGeom>
                  </pic:spPr>
                </pic:pic>
              </a:graphicData>
            </a:graphic>
            <wp14:sizeRelH relativeFrom="page">
              <wp14:pctWidth>0</wp14:pctWidth>
            </wp14:sizeRelH>
            <wp14:sizeRelV relativeFrom="page">
              <wp14:pctHeight>0</wp14:pctHeight>
            </wp14:sizeRelV>
          </wp:anchor>
        </w:drawing>
      </w:r>
      <w:r w:rsidRPr="00606A5B">
        <w:rPr>
          <w:rStyle w:val="Hyperlink"/>
          <w:rFonts w:ascii="Arial" w:hAnsi="Arial" w:cs="Arial"/>
          <w:b/>
          <w:bCs/>
          <w:color w:val="auto"/>
          <w:sz w:val="24"/>
          <w:szCs w:val="24"/>
          <w:u w:val="none"/>
        </w:rPr>
        <w:t>Work Opportunity Tax Credit 2020</w:t>
      </w:r>
    </w:p>
    <w:p w14:paraId="46D28CE5" w14:textId="4D02703A" w:rsidR="00606A5B" w:rsidRDefault="00606A5B" w:rsidP="00606A5B">
      <w:pPr>
        <w:spacing w:after="0" w:line="240" w:lineRule="auto"/>
        <w:rPr>
          <w:rFonts w:ascii="Arial" w:eastAsia="Times New Roman" w:hAnsi="Arial" w:cs="Arial"/>
          <w:color w:val="494949"/>
          <w:sz w:val="24"/>
          <w:szCs w:val="24"/>
        </w:rPr>
      </w:pPr>
      <w:r>
        <w:rPr>
          <w:rFonts w:ascii="Arial" w:eastAsia="Times New Roman" w:hAnsi="Arial" w:cs="Arial"/>
          <w:color w:val="494949"/>
          <w:sz w:val="24"/>
          <w:szCs w:val="24"/>
        </w:rPr>
        <w:t xml:space="preserve">     </w:t>
      </w:r>
      <w:r w:rsidRPr="00606A5B">
        <w:rPr>
          <w:rFonts w:ascii="Arial" w:eastAsia="Times New Roman" w:hAnsi="Arial" w:cs="Arial"/>
          <w:color w:val="494949"/>
          <w:sz w:val="24"/>
          <w:szCs w:val="24"/>
        </w:rPr>
        <w:t>The </w:t>
      </w:r>
      <w:hyperlink r:id="rId35" w:tgtFrame="_blank" w:history="1">
        <w:r w:rsidRPr="00606A5B">
          <w:rPr>
            <w:rFonts w:ascii="Arial" w:eastAsia="Times New Roman" w:hAnsi="Arial" w:cs="Arial"/>
            <w:color w:val="1976D2"/>
            <w:sz w:val="24"/>
            <w:szCs w:val="24"/>
            <w:u w:val="single"/>
          </w:rPr>
          <w:t>end-of-year spending and tax extension package</w:t>
        </w:r>
      </w:hyperlink>
      <w:r w:rsidRPr="00606A5B">
        <w:rPr>
          <w:rFonts w:ascii="Arial" w:eastAsia="Times New Roman" w:hAnsi="Arial" w:cs="Arial"/>
          <w:color w:val="494949"/>
          <w:sz w:val="24"/>
          <w:szCs w:val="24"/>
        </w:rPr>
        <w:t> signed into</w:t>
      </w:r>
    </w:p>
    <w:p w14:paraId="7DF93BA9" w14:textId="136FDE0F" w:rsidR="00606A5B" w:rsidRDefault="00606A5B" w:rsidP="00606A5B">
      <w:pPr>
        <w:spacing w:after="0" w:line="240" w:lineRule="auto"/>
        <w:ind w:left="360"/>
        <w:rPr>
          <w:rFonts w:ascii="Arial" w:eastAsia="Times New Roman" w:hAnsi="Arial" w:cs="Arial"/>
          <w:color w:val="494949"/>
          <w:sz w:val="24"/>
          <w:szCs w:val="24"/>
        </w:rPr>
      </w:pPr>
      <w:r w:rsidRPr="00606A5B">
        <w:rPr>
          <w:rFonts w:ascii="Arial" w:eastAsia="Times New Roman" w:hAnsi="Arial" w:cs="Arial"/>
          <w:color w:val="494949"/>
          <w:sz w:val="24"/>
          <w:szCs w:val="24"/>
        </w:rPr>
        <w:t>law on Dec. 20 extended the </w:t>
      </w:r>
      <w:hyperlink r:id="rId36" w:tgtFrame="_blank" w:history="1">
        <w:r w:rsidRPr="00606A5B">
          <w:rPr>
            <w:rFonts w:ascii="Arial" w:eastAsia="Times New Roman" w:hAnsi="Arial" w:cs="Arial"/>
            <w:color w:val="1976D2"/>
            <w:sz w:val="24"/>
            <w:szCs w:val="24"/>
            <w:u w:val="single"/>
          </w:rPr>
          <w:t>Work Opportunity Tax Credit</w:t>
        </w:r>
      </w:hyperlink>
      <w:r w:rsidRPr="00606A5B">
        <w:rPr>
          <w:rFonts w:ascii="Arial" w:eastAsia="Times New Roman" w:hAnsi="Arial" w:cs="Arial"/>
          <w:color w:val="494949"/>
          <w:sz w:val="24"/>
          <w:szCs w:val="24"/>
        </w:rPr>
        <w:t> (WOTC)</w:t>
      </w:r>
    </w:p>
    <w:p w14:paraId="328E070E" w14:textId="5D72AD51" w:rsidR="00606A5B" w:rsidRDefault="00606A5B" w:rsidP="00606A5B">
      <w:pPr>
        <w:spacing w:after="0" w:line="240" w:lineRule="auto"/>
        <w:ind w:left="360"/>
        <w:rPr>
          <w:rFonts w:ascii="Arial" w:eastAsia="Times New Roman" w:hAnsi="Arial" w:cs="Arial"/>
          <w:color w:val="494949"/>
          <w:sz w:val="24"/>
          <w:szCs w:val="24"/>
        </w:rPr>
      </w:pPr>
      <w:r w:rsidRPr="00606A5B">
        <w:rPr>
          <w:rFonts w:ascii="Arial" w:eastAsia="Times New Roman" w:hAnsi="Arial" w:cs="Arial"/>
          <w:color w:val="494949"/>
          <w:sz w:val="24"/>
          <w:szCs w:val="24"/>
        </w:rPr>
        <w:t>through the end of 2020. If the credit had been allowed to expire at the end of 2019, employers would have lost an incentive to hire disadvantaged employees. But passing legislation to make the WOTC permanent is still needed, supporters of the credit say.</w:t>
      </w:r>
    </w:p>
    <w:p w14:paraId="06A28C54" w14:textId="77777777" w:rsidR="00606A5B" w:rsidRPr="00606A5B" w:rsidRDefault="00606A5B" w:rsidP="00606A5B">
      <w:pPr>
        <w:spacing w:after="0" w:line="240" w:lineRule="auto"/>
        <w:ind w:left="360"/>
        <w:rPr>
          <w:rFonts w:ascii="Arial" w:eastAsia="Times New Roman" w:hAnsi="Arial" w:cs="Arial"/>
          <w:color w:val="494949"/>
          <w:sz w:val="24"/>
          <w:szCs w:val="24"/>
        </w:rPr>
      </w:pPr>
    </w:p>
    <w:p w14:paraId="0DB183D9" w14:textId="24EE2AA4" w:rsidR="00606A5B" w:rsidRDefault="00606A5B" w:rsidP="00606A5B">
      <w:pPr>
        <w:spacing w:after="0" w:line="240" w:lineRule="auto"/>
        <w:ind w:left="360"/>
        <w:rPr>
          <w:rFonts w:ascii="Arial" w:eastAsia="Times New Roman" w:hAnsi="Arial" w:cs="Arial"/>
          <w:color w:val="494949"/>
          <w:sz w:val="24"/>
          <w:szCs w:val="24"/>
        </w:rPr>
      </w:pPr>
      <w:r w:rsidRPr="00606A5B">
        <w:rPr>
          <w:rFonts w:ascii="Arial" w:eastAsia="Times New Roman" w:hAnsi="Arial" w:cs="Arial"/>
          <w:color w:val="494949"/>
          <w:sz w:val="24"/>
          <w:szCs w:val="24"/>
        </w:rPr>
        <w:t>Enacted in 1996 and extended multiple times, the WOTC is a federal tax credit available to employers that hire and retain individuals from certain </w:t>
      </w:r>
      <w:hyperlink r:id="rId37" w:tgtFrame="_blank" w:history="1">
        <w:r w:rsidRPr="00606A5B">
          <w:rPr>
            <w:rFonts w:ascii="Arial" w:eastAsia="Times New Roman" w:hAnsi="Arial" w:cs="Arial"/>
            <w:color w:val="1976D2"/>
            <w:sz w:val="24"/>
            <w:szCs w:val="24"/>
            <w:u w:val="single"/>
          </w:rPr>
          <w:t>groups that have consistently faced significant employment barriers</w:t>
        </w:r>
      </w:hyperlink>
      <w:r w:rsidRPr="00606A5B">
        <w:rPr>
          <w:rFonts w:ascii="Arial" w:eastAsia="Times New Roman" w:hAnsi="Arial" w:cs="Arial"/>
          <w:color w:val="494949"/>
          <w:sz w:val="24"/>
          <w:szCs w:val="24"/>
        </w:rPr>
        <w:t>. About $1 billion in tax credits are claimed each year under the WOTC program, according to the Department of Labor (DOL).</w:t>
      </w:r>
    </w:p>
    <w:p w14:paraId="5FE68AED" w14:textId="77777777" w:rsidR="00606A5B" w:rsidRPr="00606A5B" w:rsidRDefault="00606A5B" w:rsidP="00606A5B">
      <w:pPr>
        <w:spacing w:after="0" w:line="240" w:lineRule="auto"/>
        <w:ind w:left="360"/>
        <w:rPr>
          <w:rFonts w:ascii="Arial" w:eastAsia="Times New Roman" w:hAnsi="Arial" w:cs="Arial"/>
          <w:color w:val="494949"/>
          <w:sz w:val="24"/>
          <w:szCs w:val="24"/>
        </w:rPr>
      </w:pPr>
    </w:p>
    <w:p w14:paraId="56D869CD" w14:textId="3A3FDDDC" w:rsidR="00606A5B" w:rsidRPr="00606A5B" w:rsidRDefault="00606A5B" w:rsidP="00606A5B">
      <w:pPr>
        <w:spacing w:after="0" w:line="240" w:lineRule="auto"/>
        <w:ind w:left="360"/>
        <w:rPr>
          <w:rFonts w:ascii="Arial" w:eastAsia="Times New Roman" w:hAnsi="Arial" w:cs="Arial"/>
          <w:color w:val="494949"/>
          <w:sz w:val="24"/>
          <w:szCs w:val="24"/>
        </w:rPr>
      </w:pPr>
      <w:r w:rsidRPr="00606A5B">
        <w:rPr>
          <w:rFonts w:ascii="Arial" w:hAnsi="Arial" w:cs="Arial"/>
          <w:color w:val="494949"/>
          <w:sz w:val="24"/>
          <w:szCs w:val="24"/>
        </w:rPr>
        <w:t>"The WOTC helps both employers that are experiencing labor shortages and certain groups of people who need assistance finding jobs, such as the long-term unemployed, the formerly incarcerated, individuals with disabilities and </w:t>
      </w:r>
      <w:hyperlink r:id="rId38" w:tgtFrame="_blank" w:history="1">
        <w:r w:rsidRPr="00606A5B">
          <w:rPr>
            <w:rFonts w:ascii="Arial" w:hAnsi="Arial" w:cs="Arial"/>
            <w:color w:val="1976D2"/>
            <w:sz w:val="24"/>
            <w:szCs w:val="24"/>
            <w:u w:val="single"/>
          </w:rPr>
          <w:t>qualified military veterans</w:t>
        </w:r>
      </w:hyperlink>
      <w:r w:rsidRPr="00606A5B">
        <w:rPr>
          <w:rFonts w:ascii="Arial" w:hAnsi="Arial" w:cs="Arial"/>
          <w:color w:val="494949"/>
          <w:sz w:val="24"/>
          <w:szCs w:val="24"/>
        </w:rPr>
        <w:t>," said Chatrane Birbal, director of policy engagement at the Society for Human Resource Management (SHRM). Other disadvantaged groups under the credit include people living in government-designated rural renewal counties or empowerment zones and recipients of certain welfare benefits.</w:t>
      </w:r>
    </w:p>
    <w:p w14:paraId="49DDC477" w14:textId="2A6C8C87" w:rsidR="00606A5B" w:rsidRDefault="00606A5B" w:rsidP="00606A5B">
      <w:pPr>
        <w:pStyle w:val="ListParagraph"/>
        <w:shd w:val="clear" w:color="auto" w:fill="FFFFFF"/>
        <w:tabs>
          <w:tab w:val="left" w:pos="360"/>
        </w:tabs>
        <w:spacing w:after="0"/>
        <w:ind w:left="450"/>
        <w:rPr>
          <w:rStyle w:val="Hyperlink"/>
          <w:rFonts w:ascii="Arial" w:hAnsi="Arial" w:cs="Arial"/>
          <w:b/>
          <w:bCs/>
          <w:color w:val="auto"/>
          <w:sz w:val="24"/>
          <w:szCs w:val="24"/>
          <w:u w:val="none"/>
        </w:rPr>
      </w:pPr>
    </w:p>
    <w:p w14:paraId="03676B74" w14:textId="6A752D8B" w:rsidR="00D658AC" w:rsidRDefault="00606A5B" w:rsidP="00E61B78">
      <w:pPr>
        <w:pStyle w:val="ListParagraph"/>
        <w:shd w:val="clear" w:color="auto" w:fill="FFFFFF"/>
        <w:tabs>
          <w:tab w:val="left" w:pos="360"/>
        </w:tabs>
        <w:spacing w:after="0"/>
        <w:ind w:left="360"/>
        <w:rPr>
          <w:rFonts w:ascii="Helvetica" w:hAnsi="Helvetica"/>
          <w:color w:val="494949"/>
        </w:rPr>
      </w:pPr>
      <w:r>
        <w:rPr>
          <w:rFonts w:ascii="Helvetica" w:hAnsi="Helvetica"/>
          <w:color w:val="494949"/>
        </w:rPr>
        <w:t>The tax credit is equal to 25 percent of the qualified employee's first year of wages if the employee works between 120 and 400 hours in that year. It grows to 40 percent if the employee works more than 400 hours in that year.</w:t>
      </w:r>
      <w:bookmarkEnd w:id="1"/>
    </w:p>
    <w:p w14:paraId="2C610D2E" w14:textId="77777777" w:rsidR="00E61B78" w:rsidRPr="00E61B78" w:rsidRDefault="00E61B78" w:rsidP="00E61B78">
      <w:pPr>
        <w:pStyle w:val="ListParagraph"/>
        <w:shd w:val="clear" w:color="auto" w:fill="FFFFFF"/>
        <w:tabs>
          <w:tab w:val="left" w:pos="360"/>
        </w:tabs>
        <w:spacing w:after="0"/>
        <w:ind w:left="360"/>
        <w:rPr>
          <w:rFonts w:ascii="Arial" w:hAnsi="Arial" w:cs="Arial"/>
          <w:b/>
          <w:bCs/>
          <w:sz w:val="24"/>
          <w:szCs w:val="24"/>
        </w:rPr>
      </w:pPr>
    </w:p>
    <w:p w14:paraId="4508B342" w14:textId="1B76293B" w:rsidR="00C53822" w:rsidRPr="00C53822" w:rsidRDefault="00AC174B" w:rsidP="00C53822">
      <w:pPr>
        <w:spacing w:after="0" w:line="240" w:lineRule="auto"/>
        <w:ind w:firstLine="90"/>
        <w:rPr>
          <w:rFonts w:ascii="Arial" w:hAnsi="Arial" w:cs="Arial"/>
          <w:b/>
          <w:bCs/>
          <w:color w:val="FF6600"/>
          <w:sz w:val="32"/>
          <w:szCs w:val="32"/>
        </w:rPr>
      </w:pPr>
      <w:r w:rsidRPr="003E3987">
        <w:rPr>
          <w:rFonts w:ascii="Arial" w:hAnsi="Arial" w:cs="Arial"/>
          <w:b/>
          <w:bCs/>
          <w:color w:val="FF6600"/>
          <w:sz w:val="32"/>
          <w:szCs w:val="32"/>
        </w:rPr>
        <w:t>WEBINARS:</w:t>
      </w:r>
    </w:p>
    <w:p w14:paraId="46465EC5" w14:textId="2C145E83" w:rsidR="00FF6DC3" w:rsidRDefault="00FF6DC3" w:rsidP="00F74860">
      <w:pPr>
        <w:pStyle w:val="ListParagraph"/>
        <w:numPr>
          <w:ilvl w:val="0"/>
          <w:numId w:val="2"/>
        </w:numPr>
        <w:spacing w:after="0" w:line="240" w:lineRule="auto"/>
        <w:rPr>
          <w:rFonts w:ascii="Arial" w:hAnsi="Arial" w:cs="Arial"/>
          <w:b/>
          <w:bCs/>
          <w:sz w:val="24"/>
          <w:szCs w:val="24"/>
        </w:rPr>
      </w:pPr>
      <w:r w:rsidRPr="001844AD">
        <w:rPr>
          <w:noProof/>
          <w:sz w:val="24"/>
          <w:szCs w:val="24"/>
        </w:rPr>
        <w:drawing>
          <wp:anchor distT="0" distB="0" distL="114300" distR="114300" simplePos="0" relativeHeight="251688960" behindDoc="0" locked="0" layoutInCell="1" allowOverlap="1" wp14:anchorId="7F6A6FF7" wp14:editId="0E22BB0F">
            <wp:simplePos x="0" y="0"/>
            <wp:positionH relativeFrom="column">
              <wp:posOffset>4101523</wp:posOffset>
            </wp:positionH>
            <wp:positionV relativeFrom="paragraph">
              <wp:posOffset>113030</wp:posOffset>
            </wp:positionV>
            <wp:extent cx="1630795" cy="47625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56683" cy="4838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Inclusive Career Pathways Community of Practice</w:t>
      </w:r>
    </w:p>
    <w:p w14:paraId="4F4D0DC3" w14:textId="4DDFBED7" w:rsidR="00FF6DC3" w:rsidRDefault="00FF6DC3" w:rsidP="00FF6DC3">
      <w:pPr>
        <w:pStyle w:val="ListParagraph"/>
        <w:spacing w:after="0" w:line="240" w:lineRule="auto"/>
        <w:ind w:left="450"/>
        <w:rPr>
          <w:rFonts w:ascii="Arial" w:hAnsi="Arial" w:cs="Arial"/>
          <w:b/>
          <w:bCs/>
          <w:sz w:val="24"/>
          <w:szCs w:val="24"/>
        </w:rPr>
      </w:pPr>
      <w:r>
        <w:rPr>
          <w:rFonts w:ascii="Arial" w:hAnsi="Arial" w:cs="Arial"/>
          <w:b/>
          <w:bCs/>
          <w:sz w:val="24"/>
          <w:szCs w:val="24"/>
        </w:rPr>
        <w:lastRenderedPageBreak/>
        <w:t>The Nebraska CPAP Program &amp; The ABLE National</w:t>
      </w:r>
    </w:p>
    <w:p w14:paraId="40DD89E0" w14:textId="1A4F7E5D" w:rsidR="00FF6DC3" w:rsidRDefault="00FF6DC3" w:rsidP="00FF6DC3">
      <w:pPr>
        <w:pStyle w:val="ListParagraph"/>
        <w:spacing w:after="0" w:line="240" w:lineRule="auto"/>
        <w:ind w:left="450"/>
        <w:rPr>
          <w:rFonts w:ascii="Arial" w:hAnsi="Arial" w:cs="Arial"/>
          <w:b/>
          <w:bCs/>
          <w:sz w:val="24"/>
          <w:szCs w:val="24"/>
        </w:rPr>
      </w:pPr>
      <w:r>
        <w:rPr>
          <w:rFonts w:ascii="Arial" w:hAnsi="Arial" w:cs="Arial"/>
          <w:b/>
          <w:bCs/>
          <w:sz w:val="24"/>
          <w:szCs w:val="24"/>
        </w:rPr>
        <w:t xml:space="preserve">Resource Center </w:t>
      </w:r>
      <w:r w:rsidR="0034161E">
        <w:rPr>
          <w:rFonts w:ascii="Arial" w:hAnsi="Arial" w:cs="Arial"/>
          <w:b/>
          <w:bCs/>
          <w:sz w:val="24"/>
          <w:szCs w:val="24"/>
        </w:rPr>
        <w:t>(</w:t>
      </w:r>
      <w:r>
        <w:rPr>
          <w:rFonts w:ascii="Arial" w:hAnsi="Arial" w:cs="Arial"/>
          <w:b/>
          <w:bCs/>
          <w:sz w:val="24"/>
          <w:szCs w:val="24"/>
        </w:rPr>
        <w:t>Webinar sponsored by WINTAC</w:t>
      </w:r>
      <w:r w:rsidR="0034161E">
        <w:rPr>
          <w:rFonts w:ascii="Arial" w:hAnsi="Arial" w:cs="Arial"/>
          <w:b/>
          <w:bCs/>
          <w:sz w:val="24"/>
          <w:szCs w:val="24"/>
        </w:rPr>
        <w:t>)</w:t>
      </w:r>
    </w:p>
    <w:p w14:paraId="78B3A61E" w14:textId="1C27D3FA" w:rsidR="00FF6DC3" w:rsidRDefault="00FF6DC3" w:rsidP="00FF6DC3">
      <w:pPr>
        <w:pStyle w:val="ListParagraph"/>
        <w:spacing w:after="0" w:line="240" w:lineRule="auto"/>
        <w:ind w:left="450"/>
        <w:rPr>
          <w:rFonts w:ascii="Arial" w:hAnsi="Arial" w:cs="Arial"/>
          <w:b/>
          <w:bCs/>
          <w:sz w:val="24"/>
          <w:szCs w:val="24"/>
        </w:rPr>
      </w:pPr>
      <w:r>
        <w:rPr>
          <w:rFonts w:ascii="Arial" w:hAnsi="Arial" w:cs="Arial"/>
          <w:b/>
          <w:bCs/>
          <w:sz w:val="24"/>
          <w:szCs w:val="24"/>
        </w:rPr>
        <w:t>4-14-120 12-1:30 PM PT</w:t>
      </w:r>
    </w:p>
    <w:p w14:paraId="4D717EB4" w14:textId="7884FA2A" w:rsidR="00FF6DC3" w:rsidRPr="00C22F41" w:rsidRDefault="00FF6DC3" w:rsidP="00FF6DC3">
      <w:pPr>
        <w:pStyle w:val="ListParagraph"/>
        <w:spacing w:after="0" w:line="240" w:lineRule="auto"/>
        <w:ind w:left="446"/>
        <w:rPr>
          <w:rFonts w:ascii="Arial" w:hAnsi="Arial" w:cs="Arial"/>
          <w:b/>
          <w:bCs/>
          <w:sz w:val="24"/>
          <w:szCs w:val="24"/>
        </w:rPr>
      </w:pPr>
      <w:r w:rsidRPr="00C22F41">
        <w:rPr>
          <w:rFonts w:ascii="Arial" w:hAnsi="Arial" w:cs="Arial"/>
          <w:sz w:val="24"/>
          <w:szCs w:val="24"/>
        </w:rPr>
        <w:t>Please join us for a discussion with Janet Drudik from Nebraska’s Career Pathway Advancement Project (CPAP) and Laurie Schaller with the ABLE National Resource Center on Tuesday, April 14, 2020.</w:t>
      </w:r>
      <w:r w:rsidRPr="00C22F41">
        <w:rPr>
          <w:rFonts w:ascii="Arial" w:hAnsi="Arial" w:cs="Arial"/>
          <w:sz w:val="24"/>
          <w:szCs w:val="24"/>
        </w:rPr>
        <w:br/>
      </w:r>
      <w:r w:rsidRPr="00C22F41">
        <w:rPr>
          <w:rFonts w:ascii="Arial" w:hAnsi="Arial" w:cs="Arial"/>
          <w:sz w:val="24"/>
          <w:szCs w:val="24"/>
        </w:rPr>
        <w:br/>
        <w:t>CPAP is one of four demonstration grants awarded nationally to state vocational rehabilitation agencies through the Rehabilitation Services Administration to promote Career Pathways for Individuals with Disabilities.</w:t>
      </w:r>
      <w:r w:rsidRPr="00C22F41">
        <w:rPr>
          <w:rFonts w:ascii="Arial" w:hAnsi="Arial" w:cs="Arial"/>
          <w:sz w:val="24"/>
          <w:szCs w:val="24"/>
        </w:rPr>
        <w:br/>
      </w:r>
    </w:p>
    <w:p w14:paraId="5409E33D" w14:textId="0D3BC6C3" w:rsidR="00C22F41" w:rsidRPr="00C22F41" w:rsidRDefault="00FF6DC3" w:rsidP="0034161E">
      <w:pPr>
        <w:pStyle w:val="ListParagraph"/>
        <w:spacing w:after="0" w:line="240" w:lineRule="auto"/>
        <w:ind w:left="450"/>
        <w:rPr>
          <w:rFonts w:ascii="Arial" w:hAnsi="Arial" w:cs="Arial"/>
          <w:sz w:val="24"/>
          <w:szCs w:val="24"/>
        </w:rPr>
      </w:pPr>
      <w:r w:rsidRPr="00C22F41">
        <w:rPr>
          <w:rFonts w:ascii="Arial" w:hAnsi="Arial" w:cs="Arial"/>
          <w:sz w:val="24"/>
          <w:szCs w:val="24"/>
        </w:rPr>
        <w:t>To register for the meeting on Tuesday,</w:t>
      </w:r>
      <w:r w:rsidRPr="00C22F41">
        <w:rPr>
          <w:rStyle w:val="Strong"/>
          <w:rFonts w:ascii="Arial" w:hAnsi="Arial" w:cs="Arial"/>
          <w:sz w:val="24"/>
          <w:szCs w:val="24"/>
        </w:rPr>
        <w:t xml:space="preserve"> April 14, 2020, at 3:00 p.m. Eastern</w:t>
      </w:r>
      <w:r w:rsidRPr="00C22F41">
        <w:rPr>
          <w:rFonts w:ascii="Arial" w:hAnsi="Arial" w:cs="Arial"/>
          <w:sz w:val="24"/>
          <w:szCs w:val="24"/>
        </w:rPr>
        <w:t xml:space="preserve">, go to </w:t>
      </w:r>
      <w:hyperlink r:id="rId40" w:history="1">
        <w:r w:rsidRPr="00FF6DC3">
          <w:rPr>
            <w:rStyle w:val="Hyperlink"/>
            <w:rFonts w:ascii="Arial" w:hAnsi="Arial" w:cs="Arial"/>
            <w:b/>
            <w:bCs/>
            <w:color w:val="505050"/>
            <w:sz w:val="24"/>
            <w:szCs w:val="24"/>
          </w:rPr>
          <w:t>https://zoom.us/meeting/register/tZAvcO-oqjwpHfNoNvvWeQhiGZF5m2acAg</w:t>
        </w:r>
      </w:hyperlink>
      <w:r w:rsidRPr="00FF6DC3">
        <w:rPr>
          <w:rFonts w:ascii="Arial" w:hAnsi="Arial" w:cs="Arial"/>
          <w:color w:val="505050"/>
          <w:sz w:val="24"/>
          <w:szCs w:val="24"/>
        </w:rPr>
        <w:t xml:space="preserve">. After </w:t>
      </w:r>
      <w:r w:rsidRPr="00C22F41">
        <w:rPr>
          <w:rFonts w:ascii="Arial" w:hAnsi="Arial" w:cs="Arial"/>
          <w:sz w:val="24"/>
          <w:szCs w:val="24"/>
        </w:rPr>
        <w:t>registering, you will receive a confirmation email that contains information about how to join.</w:t>
      </w:r>
    </w:p>
    <w:p w14:paraId="5E850B3A" w14:textId="025E4E4E" w:rsidR="00C22F41" w:rsidRDefault="00C22F41" w:rsidP="0034161E">
      <w:pPr>
        <w:pStyle w:val="ListParagraph"/>
        <w:spacing w:after="0" w:line="240" w:lineRule="auto"/>
        <w:ind w:left="450"/>
        <w:rPr>
          <w:rFonts w:ascii="Arial" w:hAnsi="Arial" w:cs="Arial"/>
          <w:color w:val="505050"/>
          <w:sz w:val="24"/>
          <w:szCs w:val="24"/>
        </w:rPr>
      </w:pPr>
    </w:p>
    <w:p w14:paraId="42868E99" w14:textId="41702FEB" w:rsidR="00D658AC" w:rsidRPr="00D658AC" w:rsidRDefault="00D658AC" w:rsidP="00F74860">
      <w:pPr>
        <w:pStyle w:val="ListParagraph"/>
        <w:numPr>
          <w:ilvl w:val="0"/>
          <w:numId w:val="2"/>
        </w:numPr>
        <w:spacing w:after="0" w:line="240" w:lineRule="auto"/>
        <w:rPr>
          <w:rFonts w:ascii="Arial" w:hAnsi="Arial" w:cs="Arial"/>
          <w:b/>
          <w:bCs/>
          <w:sz w:val="24"/>
          <w:szCs w:val="24"/>
        </w:rPr>
      </w:pPr>
      <w:r w:rsidRPr="00D658AC">
        <w:rPr>
          <w:rFonts w:ascii="Arial" w:hAnsi="Arial" w:cs="Arial"/>
          <w:b/>
          <w:bCs/>
          <w:sz w:val="24"/>
          <w:szCs w:val="24"/>
        </w:rPr>
        <w:t>Transgender Awareness Training</w:t>
      </w:r>
    </w:p>
    <w:p w14:paraId="7F7756C4" w14:textId="1A855F68" w:rsidR="00D658AC" w:rsidRPr="00093572" w:rsidRDefault="00D658AC" w:rsidP="004A7272">
      <w:pPr>
        <w:pStyle w:val="ListParagraph"/>
        <w:spacing w:after="0" w:line="240" w:lineRule="auto"/>
        <w:ind w:left="450"/>
        <w:rPr>
          <w:rFonts w:ascii="Arial" w:hAnsi="Arial" w:cs="Arial"/>
          <w:sz w:val="24"/>
          <w:szCs w:val="24"/>
        </w:rPr>
      </w:pPr>
      <w:r w:rsidRPr="00093572">
        <w:rPr>
          <w:rFonts w:ascii="Arial" w:hAnsi="Arial" w:cs="Arial"/>
          <w:sz w:val="24"/>
          <w:szCs w:val="24"/>
        </w:rPr>
        <w:t>Would a member of the transgender community feel welcome at your AJCC/One Stop Centers?</w:t>
      </w:r>
    </w:p>
    <w:p w14:paraId="07794ACE" w14:textId="49FB5E93" w:rsidR="00093572" w:rsidRPr="00093572" w:rsidRDefault="00093572" w:rsidP="004A7272">
      <w:pPr>
        <w:spacing w:after="0" w:line="240" w:lineRule="auto"/>
        <w:ind w:left="450" w:hanging="450"/>
        <w:rPr>
          <w:rFonts w:ascii="Arial" w:eastAsia="Times New Roman" w:hAnsi="Arial" w:cs="Arial"/>
          <w:color w:val="403F42"/>
          <w:sz w:val="24"/>
          <w:szCs w:val="24"/>
        </w:rPr>
      </w:pPr>
      <w:r w:rsidRPr="00093572">
        <w:rPr>
          <w:rFonts w:ascii="Arial" w:hAnsi="Arial" w:cs="Arial"/>
          <w:b/>
          <w:bCs/>
          <w:color w:val="FF6600"/>
          <w:sz w:val="24"/>
          <w:szCs w:val="24"/>
        </w:rPr>
        <w:t xml:space="preserve">      </w:t>
      </w:r>
      <w:r w:rsidRPr="00093572">
        <w:rPr>
          <w:rFonts w:ascii="Arial" w:eastAsia="Times New Roman" w:hAnsi="Arial" w:cs="Arial"/>
          <w:color w:val="000000"/>
          <w:sz w:val="24"/>
          <w:szCs w:val="24"/>
        </w:rPr>
        <w:t>The LGBTQ Center Long Beach and the MUÑOZ Group in partnership with      the California Workforce Association, are proud to offer an introductory training session focused on increasing awareness and inclusionary practices with transgender and nonbinary communities.</w:t>
      </w:r>
    </w:p>
    <w:p w14:paraId="20B414AE" w14:textId="48724079" w:rsidR="00093572" w:rsidRPr="00093572" w:rsidRDefault="00093572" w:rsidP="004A7272">
      <w:pPr>
        <w:spacing w:after="0" w:line="240" w:lineRule="auto"/>
        <w:ind w:left="450"/>
        <w:rPr>
          <w:rFonts w:ascii="Arial" w:eastAsia="Times New Roman" w:hAnsi="Arial" w:cs="Arial"/>
          <w:color w:val="403F42"/>
          <w:sz w:val="24"/>
          <w:szCs w:val="24"/>
        </w:rPr>
      </w:pPr>
      <w:r w:rsidRPr="00093572">
        <w:rPr>
          <w:rFonts w:ascii="Arial" w:eastAsia="Times New Roman" w:hAnsi="Arial" w:cs="Arial"/>
          <w:color w:val="000000"/>
          <w:sz w:val="24"/>
          <w:szCs w:val="24"/>
        </w:rPr>
        <w:t>This session has been designed for individuals who are new to learning about transgender and nonbinary communities as well as those interested in taking action to improve work and/or service delivery environments.</w:t>
      </w:r>
    </w:p>
    <w:p w14:paraId="378A213E" w14:textId="582FACD5" w:rsidR="00093572" w:rsidRPr="00093572" w:rsidRDefault="00093572" w:rsidP="004A7272">
      <w:pPr>
        <w:spacing w:after="0" w:line="240" w:lineRule="auto"/>
        <w:ind w:left="450"/>
        <w:rPr>
          <w:rFonts w:ascii="Arial" w:eastAsia="Times New Roman" w:hAnsi="Arial" w:cs="Arial"/>
          <w:color w:val="403F42"/>
          <w:sz w:val="24"/>
          <w:szCs w:val="24"/>
        </w:rPr>
      </w:pPr>
      <w:r w:rsidRPr="00093572">
        <w:rPr>
          <w:rFonts w:ascii="Arial" w:eastAsia="Times New Roman" w:hAnsi="Arial" w:cs="Arial"/>
          <w:color w:val="000000"/>
          <w:sz w:val="24"/>
          <w:szCs w:val="24"/>
        </w:rPr>
        <w:t>This training is available to all local workforce boards, AJCC / One-Stop Center Staff, Public / Non-Profit Partners and all Workforce Service Providers!</w:t>
      </w:r>
    </w:p>
    <w:tbl>
      <w:tblPr>
        <w:tblStyle w:val="TableGrid"/>
        <w:tblW w:w="0" w:type="auto"/>
        <w:tblInd w:w="450" w:type="dxa"/>
        <w:tblLook w:val="04A0" w:firstRow="1" w:lastRow="0" w:firstColumn="1" w:lastColumn="0" w:noHBand="0" w:noVBand="1"/>
      </w:tblPr>
      <w:tblGrid>
        <w:gridCol w:w="2335"/>
        <w:gridCol w:w="2160"/>
      </w:tblGrid>
      <w:tr w:rsidR="00093572" w:rsidRPr="00093572" w14:paraId="0C61CF37" w14:textId="77777777" w:rsidTr="00093572">
        <w:tc>
          <w:tcPr>
            <w:tcW w:w="2335" w:type="dxa"/>
          </w:tcPr>
          <w:p w14:paraId="6A0A62CF" w14:textId="5A70BDF9" w:rsidR="00093572" w:rsidRPr="00093572" w:rsidRDefault="00093572" w:rsidP="004A7272">
            <w:pPr>
              <w:rPr>
                <w:rFonts w:ascii="Arial" w:hAnsi="Arial" w:cs="Arial"/>
                <w:sz w:val="24"/>
                <w:szCs w:val="24"/>
              </w:rPr>
            </w:pPr>
            <w:r w:rsidRPr="00093572">
              <w:rPr>
                <w:rFonts w:ascii="Arial" w:hAnsi="Arial" w:cs="Arial"/>
                <w:sz w:val="24"/>
                <w:szCs w:val="24"/>
              </w:rPr>
              <w:t>April 27</w:t>
            </w:r>
            <w:r w:rsidRPr="00093572">
              <w:rPr>
                <w:rFonts w:ascii="Arial" w:hAnsi="Arial" w:cs="Arial"/>
                <w:sz w:val="24"/>
                <w:szCs w:val="24"/>
                <w:vertAlign w:val="superscript"/>
              </w:rPr>
              <w:t>th</w:t>
            </w:r>
            <w:r w:rsidRPr="00093572">
              <w:rPr>
                <w:rFonts w:ascii="Arial" w:hAnsi="Arial" w:cs="Arial"/>
                <w:sz w:val="24"/>
                <w:szCs w:val="24"/>
              </w:rPr>
              <w:t xml:space="preserve"> </w:t>
            </w:r>
            <w:r>
              <w:rPr>
                <w:rFonts w:ascii="Arial" w:hAnsi="Arial" w:cs="Arial"/>
                <w:sz w:val="24"/>
                <w:szCs w:val="24"/>
              </w:rPr>
              <w:t>8-12 PM</w:t>
            </w:r>
          </w:p>
        </w:tc>
        <w:tc>
          <w:tcPr>
            <w:tcW w:w="2160" w:type="dxa"/>
          </w:tcPr>
          <w:p w14:paraId="2B7D98F6" w14:textId="41AF7501" w:rsidR="00093572" w:rsidRPr="00093572" w:rsidRDefault="00093572" w:rsidP="004A7272">
            <w:pPr>
              <w:rPr>
                <w:rFonts w:ascii="Arial" w:hAnsi="Arial" w:cs="Arial"/>
                <w:sz w:val="24"/>
                <w:szCs w:val="24"/>
              </w:rPr>
            </w:pPr>
            <w:r>
              <w:rPr>
                <w:rFonts w:ascii="Arial" w:hAnsi="Arial" w:cs="Arial"/>
                <w:sz w:val="24"/>
                <w:szCs w:val="24"/>
              </w:rPr>
              <w:t>April 29</w:t>
            </w:r>
            <w:r w:rsidRPr="00093572">
              <w:rPr>
                <w:rFonts w:ascii="Arial" w:hAnsi="Arial" w:cs="Arial"/>
                <w:sz w:val="24"/>
                <w:szCs w:val="24"/>
                <w:vertAlign w:val="superscript"/>
              </w:rPr>
              <w:t>th</w:t>
            </w:r>
            <w:r>
              <w:rPr>
                <w:rFonts w:ascii="Arial" w:hAnsi="Arial" w:cs="Arial"/>
                <w:sz w:val="24"/>
                <w:szCs w:val="24"/>
              </w:rPr>
              <w:t xml:space="preserve"> 1-5PM</w:t>
            </w:r>
          </w:p>
        </w:tc>
      </w:tr>
      <w:tr w:rsidR="00093572" w:rsidRPr="00093572" w14:paraId="3B5D890E" w14:textId="77777777" w:rsidTr="00093572">
        <w:tc>
          <w:tcPr>
            <w:tcW w:w="2335" w:type="dxa"/>
          </w:tcPr>
          <w:p w14:paraId="1F572D26" w14:textId="3234E2A8" w:rsidR="00093572" w:rsidRPr="00093572" w:rsidRDefault="00093572" w:rsidP="004A7272">
            <w:pPr>
              <w:rPr>
                <w:rFonts w:ascii="Arial" w:hAnsi="Arial" w:cs="Arial"/>
                <w:sz w:val="24"/>
                <w:szCs w:val="24"/>
              </w:rPr>
            </w:pPr>
            <w:r>
              <w:rPr>
                <w:rFonts w:ascii="Arial" w:hAnsi="Arial" w:cs="Arial"/>
                <w:sz w:val="24"/>
                <w:szCs w:val="24"/>
              </w:rPr>
              <w:t>April 28</w:t>
            </w:r>
            <w:r w:rsidRPr="00093572">
              <w:rPr>
                <w:rFonts w:ascii="Arial" w:hAnsi="Arial" w:cs="Arial"/>
                <w:sz w:val="24"/>
                <w:szCs w:val="24"/>
                <w:vertAlign w:val="superscript"/>
              </w:rPr>
              <w:t>th</w:t>
            </w:r>
            <w:r>
              <w:rPr>
                <w:rFonts w:ascii="Arial" w:hAnsi="Arial" w:cs="Arial"/>
                <w:sz w:val="24"/>
                <w:szCs w:val="24"/>
              </w:rPr>
              <w:t xml:space="preserve"> 8-12 PM</w:t>
            </w:r>
          </w:p>
        </w:tc>
        <w:tc>
          <w:tcPr>
            <w:tcW w:w="2160" w:type="dxa"/>
          </w:tcPr>
          <w:p w14:paraId="6E6BDF2C" w14:textId="0FDE33AA" w:rsidR="00093572" w:rsidRPr="00093572" w:rsidRDefault="00093572" w:rsidP="004A7272">
            <w:pPr>
              <w:rPr>
                <w:rFonts w:ascii="Arial" w:hAnsi="Arial" w:cs="Arial"/>
                <w:sz w:val="24"/>
                <w:szCs w:val="24"/>
              </w:rPr>
            </w:pPr>
            <w:r>
              <w:rPr>
                <w:rFonts w:ascii="Arial" w:hAnsi="Arial" w:cs="Arial"/>
                <w:sz w:val="24"/>
                <w:szCs w:val="24"/>
              </w:rPr>
              <w:t>April 30</w:t>
            </w:r>
            <w:r w:rsidRPr="00093572">
              <w:rPr>
                <w:rFonts w:ascii="Arial" w:hAnsi="Arial" w:cs="Arial"/>
                <w:sz w:val="24"/>
                <w:szCs w:val="24"/>
                <w:vertAlign w:val="superscript"/>
              </w:rPr>
              <w:t>th</w:t>
            </w:r>
            <w:r>
              <w:rPr>
                <w:rFonts w:ascii="Arial" w:hAnsi="Arial" w:cs="Arial"/>
                <w:sz w:val="24"/>
                <w:szCs w:val="24"/>
              </w:rPr>
              <w:t xml:space="preserve"> 1-5PM</w:t>
            </w:r>
          </w:p>
        </w:tc>
      </w:tr>
    </w:tbl>
    <w:p w14:paraId="581D7303" w14:textId="7BF47614" w:rsidR="00AC174B" w:rsidRPr="00093572" w:rsidRDefault="00553E6A" w:rsidP="004A7272">
      <w:pPr>
        <w:spacing w:after="0" w:line="240" w:lineRule="auto"/>
        <w:ind w:left="450"/>
        <w:rPr>
          <w:rFonts w:ascii="Arial" w:hAnsi="Arial" w:cs="Arial"/>
          <w:sz w:val="24"/>
          <w:szCs w:val="24"/>
        </w:rPr>
      </w:pPr>
      <w:r>
        <w:rPr>
          <w:noProof/>
        </w:rPr>
        <w:drawing>
          <wp:anchor distT="0" distB="0" distL="114300" distR="114300" simplePos="0" relativeHeight="251681792" behindDoc="0" locked="0" layoutInCell="1" allowOverlap="1" wp14:anchorId="457BE201" wp14:editId="27305DD8">
            <wp:simplePos x="0" y="0"/>
            <wp:positionH relativeFrom="column">
              <wp:posOffset>3769995</wp:posOffset>
            </wp:positionH>
            <wp:positionV relativeFrom="paragraph">
              <wp:posOffset>-286385</wp:posOffset>
            </wp:positionV>
            <wp:extent cx="1162050" cy="4095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62050" cy="409575"/>
                    </a:xfrm>
                    <a:prstGeom prst="rect">
                      <a:avLst/>
                    </a:prstGeom>
                  </pic:spPr>
                </pic:pic>
              </a:graphicData>
            </a:graphic>
            <wp14:sizeRelH relativeFrom="page">
              <wp14:pctWidth>0</wp14:pctWidth>
            </wp14:sizeRelH>
            <wp14:sizeRelV relativeFrom="page">
              <wp14:pctHeight>0</wp14:pctHeight>
            </wp14:sizeRelV>
          </wp:anchor>
        </w:drawing>
      </w:r>
    </w:p>
    <w:p w14:paraId="473E4ACD" w14:textId="7296EB0A" w:rsidR="00AC174B" w:rsidRPr="00093572" w:rsidRDefault="00093572" w:rsidP="00AC174B">
      <w:pPr>
        <w:spacing w:after="0" w:line="240" w:lineRule="auto"/>
        <w:rPr>
          <w:rFonts w:ascii="Arial" w:hAnsi="Arial" w:cs="Arial"/>
          <w:b/>
          <w:bCs/>
          <w:color w:val="008000"/>
          <w:sz w:val="24"/>
          <w:szCs w:val="24"/>
        </w:rPr>
      </w:pPr>
      <w:r w:rsidRPr="00093572">
        <w:rPr>
          <w:rFonts w:ascii="Arial" w:hAnsi="Arial" w:cs="Arial"/>
          <w:b/>
          <w:bCs/>
          <w:color w:val="008000"/>
          <w:sz w:val="24"/>
          <w:szCs w:val="24"/>
        </w:rPr>
        <w:t>Fee $175</w:t>
      </w:r>
    </w:p>
    <w:p w14:paraId="13C866C6" w14:textId="095482C8" w:rsidR="00AC174B" w:rsidRDefault="00F57D55" w:rsidP="00AC174B">
      <w:pPr>
        <w:spacing w:after="0" w:line="240" w:lineRule="auto"/>
        <w:rPr>
          <w:rFonts w:ascii="Arial" w:hAnsi="Arial" w:cs="Arial"/>
          <w:b/>
          <w:bCs/>
          <w:color w:val="0000FF"/>
          <w:sz w:val="24"/>
          <w:szCs w:val="24"/>
          <w:u w:val="single"/>
        </w:rPr>
      </w:pPr>
      <w:hyperlink r:id="rId42" w:history="1">
        <w:r w:rsidR="00093572" w:rsidRPr="00093572">
          <w:rPr>
            <w:rFonts w:ascii="Arial" w:hAnsi="Arial" w:cs="Arial"/>
            <w:b/>
            <w:bCs/>
            <w:color w:val="0000FF"/>
            <w:sz w:val="24"/>
            <w:szCs w:val="24"/>
            <w:u w:val="single"/>
          </w:rPr>
          <w:t>https://www.tickettailor.com/events/californiaworkforceassociation/355204</w:t>
        </w:r>
      </w:hyperlink>
    </w:p>
    <w:p w14:paraId="2C855DC2" w14:textId="6A845D67" w:rsidR="00B26C28" w:rsidRDefault="00B26C28" w:rsidP="00AC174B">
      <w:pPr>
        <w:spacing w:after="0" w:line="240" w:lineRule="auto"/>
        <w:rPr>
          <w:rFonts w:ascii="Arial" w:hAnsi="Arial" w:cs="Arial"/>
          <w:b/>
          <w:bCs/>
          <w:color w:val="0000FF"/>
          <w:sz w:val="24"/>
          <w:szCs w:val="24"/>
          <w:u w:val="single"/>
        </w:rPr>
      </w:pPr>
    </w:p>
    <w:p w14:paraId="14787254" w14:textId="0EFC6A30" w:rsidR="00B26C28" w:rsidRPr="00B26C28" w:rsidRDefault="00B26C28" w:rsidP="00B26C28">
      <w:pPr>
        <w:pStyle w:val="ListParagraph"/>
        <w:numPr>
          <w:ilvl w:val="0"/>
          <w:numId w:val="2"/>
        </w:numPr>
        <w:spacing w:after="0" w:line="240" w:lineRule="auto"/>
        <w:outlineLvl w:val="0"/>
        <w:rPr>
          <w:rFonts w:ascii="Arial" w:hAnsi="Arial" w:cs="Arial"/>
          <w:b/>
          <w:color w:val="002060"/>
          <w:sz w:val="24"/>
          <w:szCs w:val="24"/>
        </w:rPr>
      </w:pPr>
      <w:r w:rsidRPr="00B26C28">
        <w:rPr>
          <w:rFonts w:ascii="Arial" w:hAnsi="Arial" w:cs="Arial"/>
          <w:b/>
          <w:bCs/>
          <w:color w:val="002060"/>
          <w:sz w:val="24"/>
          <w:szCs w:val="24"/>
        </w:rPr>
        <w:t xml:space="preserve">Three Steps to a Career Pathway: </w:t>
      </w:r>
      <w:r w:rsidRPr="00B26C28">
        <w:rPr>
          <w:rFonts w:ascii="Arial" w:hAnsi="Arial" w:cs="Arial"/>
          <w:b/>
          <w:color w:val="002060"/>
          <w:sz w:val="24"/>
          <w:szCs w:val="24"/>
        </w:rPr>
        <w:t>Tips for Parents</w:t>
      </w:r>
    </w:p>
    <w:p w14:paraId="6BC6C705" w14:textId="496E4543" w:rsidR="00B26C28" w:rsidRPr="00B26C28" w:rsidRDefault="00B26C28" w:rsidP="00B26C28">
      <w:pPr>
        <w:spacing w:after="0" w:line="240" w:lineRule="auto"/>
        <w:ind w:left="446"/>
        <w:outlineLvl w:val="0"/>
        <w:rPr>
          <w:rFonts w:ascii="Arial" w:hAnsi="Arial" w:cs="Arial"/>
          <w:b/>
          <w:color w:val="002060"/>
          <w:sz w:val="24"/>
          <w:szCs w:val="24"/>
        </w:rPr>
      </w:pPr>
      <w:r w:rsidRPr="00B26C28">
        <w:rPr>
          <w:rFonts w:ascii="Arial" w:hAnsi="Arial" w:cs="Arial"/>
          <w:b/>
          <w:color w:val="002060"/>
          <w:sz w:val="24"/>
          <w:szCs w:val="24"/>
        </w:rPr>
        <w:t>PACER’s National Parent Center on Transition and Employment</w:t>
      </w:r>
    </w:p>
    <w:p w14:paraId="52197588" w14:textId="4818C061" w:rsidR="00B26C28" w:rsidRPr="00B26C28" w:rsidRDefault="00F57D55" w:rsidP="00B26C28">
      <w:pPr>
        <w:spacing w:after="0" w:line="240" w:lineRule="auto"/>
        <w:ind w:left="446"/>
        <w:outlineLvl w:val="0"/>
        <w:rPr>
          <w:rFonts w:ascii="Arial" w:hAnsi="Arial" w:cs="Arial"/>
          <w:color w:val="0000FF"/>
          <w:sz w:val="24"/>
          <w:szCs w:val="24"/>
        </w:rPr>
      </w:pPr>
      <w:hyperlink r:id="rId43" w:history="1">
        <w:r w:rsidR="00B26C28" w:rsidRPr="00B26C28">
          <w:rPr>
            <w:rStyle w:val="Hyperlink"/>
            <w:rFonts w:ascii="Arial" w:hAnsi="Arial" w:cs="Arial"/>
            <w:sz w:val="24"/>
            <w:szCs w:val="24"/>
          </w:rPr>
          <w:t>https://www.pacer.org/transition/resource-library/publications/NPC-63.pdf</w:t>
        </w:r>
      </w:hyperlink>
    </w:p>
    <w:p w14:paraId="529FF988" w14:textId="62107A0F" w:rsidR="00B26C28" w:rsidRPr="00B26C28" w:rsidRDefault="00B26C28" w:rsidP="00B26C28">
      <w:pPr>
        <w:spacing w:after="0" w:line="240" w:lineRule="auto"/>
        <w:ind w:left="446"/>
        <w:outlineLvl w:val="0"/>
        <w:rPr>
          <w:rFonts w:ascii="Arial" w:hAnsi="Arial" w:cs="Arial"/>
          <w:b/>
          <w:bCs/>
          <w:sz w:val="24"/>
          <w:szCs w:val="24"/>
        </w:rPr>
      </w:pPr>
      <w:r w:rsidRPr="00B26C28">
        <w:rPr>
          <w:rFonts w:ascii="Arial" w:hAnsi="Arial" w:cs="Arial"/>
          <w:sz w:val="24"/>
          <w:szCs w:val="24"/>
        </w:rPr>
        <w:t>This new PACER publication looks at strategies that support a young adult’s progress from education into and through the world of work. Self-exploration, career exploration, and career planning activities are key to helping students identify and prepare for a career pathway in a field that matches their strengths and interests. See related PACER video “</w:t>
      </w:r>
      <w:hyperlink r:id="rId44" w:history="1">
        <w:r w:rsidRPr="00B26C28">
          <w:rPr>
            <w:rStyle w:val="Hyperlink"/>
            <w:rFonts w:ascii="Arial" w:hAnsi="Arial" w:cs="Arial"/>
            <w:sz w:val="24"/>
            <w:szCs w:val="24"/>
          </w:rPr>
          <w:t>Connecting Youth to Careers</w:t>
        </w:r>
      </w:hyperlink>
      <w:r w:rsidRPr="00B26C28">
        <w:rPr>
          <w:rFonts w:ascii="Arial" w:hAnsi="Arial" w:cs="Arial"/>
          <w:sz w:val="24"/>
          <w:szCs w:val="24"/>
        </w:rPr>
        <w:t>.”</w:t>
      </w:r>
      <w:r>
        <w:rPr>
          <w:rFonts w:ascii="Arial" w:hAnsi="Arial" w:cs="Arial"/>
          <w:sz w:val="24"/>
          <w:szCs w:val="24"/>
        </w:rPr>
        <w:t xml:space="preserve"> </w:t>
      </w:r>
      <w:hyperlink r:id="rId45" w:history="1">
        <w:r w:rsidRPr="00B26C28">
          <w:rPr>
            <w:rFonts w:ascii="Arial" w:hAnsi="Arial" w:cs="Arial"/>
            <w:b/>
            <w:bCs/>
            <w:color w:val="0000FF"/>
            <w:sz w:val="24"/>
            <w:szCs w:val="24"/>
            <w:u w:val="single"/>
          </w:rPr>
          <w:t>https://www.pacer.org/transition/video/player.asp?video=275</w:t>
        </w:r>
      </w:hyperlink>
    </w:p>
    <w:p w14:paraId="6EF69256" w14:textId="7A9F2774" w:rsidR="00B26C28" w:rsidRPr="00B26C28" w:rsidRDefault="00B26C28" w:rsidP="00B26C28">
      <w:pPr>
        <w:spacing w:after="0" w:line="240" w:lineRule="auto"/>
        <w:ind w:left="446"/>
        <w:outlineLvl w:val="0"/>
        <w:rPr>
          <w:rFonts w:ascii="Arial" w:hAnsi="Arial" w:cs="Arial"/>
          <w:b/>
          <w:bCs/>
          <w:color w:val="008000"/>
          <w:sz w:val="24"/>
          <w:szCs w:val="24"/>
        </w:rPr>
      </w:pPr>
      <w:r w:rsidRPr="00B26C28">
        <w:rPr>
          <w:rFonts w:ascii="Arial" w:hAnsi="Arial" w:cs="Arial"/>
          <w:b/>
          <w:bCs/>
          <w:color w:val="008000"/>
          <w:sz w:val="24"/>
          <w:szCs w:val="24"/>
        </w:rPr>
        <w:t xml:space="preserve">(This 2-page </w:t>
      </w:r>
      <w:r>
        <w:rPr>
          <w:rFonts w:ascii="Arial" w:hAnsi="Arial" w:cs="Arial"/>
          <w:b/>
          <w:bCs/>
          <w:color w:val="008000"/>
          <w:sz w:val="24"/>
          <w:szCs w:val="24"/>
        </w:rPr>
        <w:t>publication</w:t>
      </w:r>
      <w:r w:rsidRPr="00B26C28">
        <w:rPr>
          <w:rFonts w:ascii="Arial" w:hAnsi="Arial" w:cs="Arial"/>
          <w:b/>
          <w:bCs/>
          <w:color w:val="008000"/>
          <w:sz w:val="24"/>
          <w:szCs w:val="24"/>
        </w:rPr>
        <w:t xml:space="preserve"> is on the google drive.)</w:t>
      </w:r>
    </w:p>
    <w:p w14:paraId="29FBA6D1" w14:textId="2B38CD96" w:rsidR="00B26C28" w:rsidRPr="00B26C28" w:rsidRDefault="00B26C28" w:rsidP="00B26C28">
      <w:pPr>
        <w:spacing w:after="0" w:line="240" w:lineRule="auto"/>
        <w:ind w:left="446"/>
        <w:outlineLvl w:val="0"/>
        <w:rPr>
          <w:rFonts w:ascii="Arial" w:hAnsi="Arial" w:cs="Arial"/>
          <w:sz w:val="24"/>
          <w:szCs w:val="24"/>
        </w:rPr>
      </w:pPr>
    </w:p>
    <w:p w14:paraId="1E5A17FD" w14:textId="1BB2D4DF" w:rsidR="00AC174B" w:rsidRDefault="00AC174B" w:rsidP="00AC174B">
      <w:pPr>
        <w:spacing w:after="0" w:line="240" w:lineRule="auto"/>
        <w:rPr>
          <w:rFonts w:ascii="Arial" w:hAnsi="Arial" w:cs="Arial"/>
          <w:b/>
          <w:bCs/>
          <w:color w:val="FF6600"/>
          <w:sz w:val="32"/>
          <w:szCs w:val="32"/>
        </w:rPr>
      </w:pPr>
      <w:r w:rsidRPr="003E3987">
        <w:rPr>
          <w:rFonts w:ascii="Arial" w:hAnsi="Arial" w:cs="Arial"/>
          <w:b/>
          <w:bCs/>
          <w:color w:val="FF6600"/>
          <w:sz w:val="32"/>
          <w:szCs w:val="32"/>
        </w:rPr>
        <w:t>F</w:t>
      </w:r>
      <w:r w:rsidR="003E744D">
        <w:rPr>
          <w:rFonts w:ascii="Arial" w:hAnsi="Arial" w:cs="Arial"/>
          <w:b/>
          <w:bCs/>
          <w:color w:val="FF6600"/>
          <w:sz w:val="32"/>
          <w:szCs w:val="32"/>
        </w:rPr>
        <w:t>or</w:t>
      </w:r>
      <w:r w:rsidR="00C67CE9">
        <w:rPr>
          <w:rFonts w:ascii="Arial" w:hAnsi="Arial" w:cs="Arial"/>
          <w:b/>
          <w:bCs/>
          <w:color w:val="FF6600"/>
          <w:sz w:val="32"/>
          <w:szCs w:val="32"/>
        </w:rPr>
        <w:t xml:space="preserve"> </w:t>
      </w:r>
      <w:r w:rsidRPr="003E3987">
        <w:rPr>
          <w:rFonts w:ascii="Arial" w:hAnsi="Arial" w:cs="Arial"/>
          <w:b/>
          <w:bCs/>
          <w:color w:val="FF6600"/>
          <w:sz w:val="32"/>
          <w:szCs w:val="32"/>
        </w:rPr>
        <w:t>Y</w:t>
      </w:r>
      <w:r w:rsidR="003E744D">
        <w:rPr>
          <w:rFonts w:ascii="Arial" w:hAnsi="Arial" w:cs="Arial"/>
          <w:b/>
          <w:bCs/>
          <w:color w:val="FF6600"/>
          <w:sz w:val="32"/>
          <w:szCs w:val="32"/>
        </w:rPr>
        <w:t xml:space="preserve">our </w:t>
      </w:r>
      <w:r w:rsidRPr="003E3987">
        <w:rPr>
          <w:rFonts w:ascii="Arial" w:hAnsi="Arial" w:cs="Arial"/>
          <w:b/>
          <w:bCs/>
          <w:color w:val="FF6600"/>
          <w:sz w:val="32"/>
          <w:szCs w:val="32"/>
        </w:rPr>
        <w:t>I</w:t>
      </w:r>
      <w:r w:rsidR="00C67CE9">
        <w:rPr>
          <w:rFonts w:ascii="Arial" w:hAnsi="Arial" w:cs="Arial"/>
          <w:b/>
          <w:bCs/>
          <w:color w:val="FF6600"/>
          <w:sz w:val="32"/>
          <w:szCs w:val="32"/>
        </w:rPr>
        <w:t>nformation</w:t>
      </w:r>
      <w:r w:rsidR="00B26C28">
        <w:rPr>
          <w:rFonts w:ascii="Arial" w:hAnsi="Arial" w:cs="Arial"/>
          <w:b/>
          <w:bCs/>
          <w:color w:val="FF6600"/>
          <w:sz w:val="32"/>
          <w:szCs w:val="32"/>
        </w:rPr>
        <w:t xml:space="preserve"> (FYI)</w:t>
      </w:r>
      <w:r w:rsidRPr="003E3987">
        <w:rPr>
          <w:rFonts w:ascii="Arial" w:hAnsi="Arial" w:cs="Arial"/>
          <w:b/>
          <w:bCs/>
          <w:color w:val="FF6600"/>
          <w:sz w:val="32"/>
          <w:szCs w:val="32"/>
        </w:rPr>
        <w:t>:</w:t>
      </w:r>
    </w:p>
    <w:p w14:paraId="237DC5DE" w14:textId="7981A895" w:rsidR="006878E1" w:rsidRPr="00C53822" w:rsidRDefault="006878E1" w:rsidP="00C67CE9">
      <w:pPr>
        <w:pStyle w:val="ListParagraph"/>
        <w:numPr>
          <w:ilvl w:val="0"/>
          <w:numId w:val="2"/>
        </w:numPr>
        <w:tabs>
          <w:tab w:val="left" w:pos="450"/>
        </w:tabs>
        <w:spacing w:after="0" w:line="240" w:lineRule="auto"/>
        <w:ind w:left="270" w:hanging="270"/>
        <w:rPr>
          <w:rFonts w:ascii="Arial" w:eastAsia="Times New Roman" w:hAnsi="Arial" w:cs="Arial"/>
          <w:b/>
          <w:bCs/>
          <w:color w:val="403F42"/>
          <w:sz w:val="24"/>
          <w:szCs w:val="24"/>
        </w:rPr>
      </w:pPr>
      <w:r w:rsidRPr="00C53822">
        <w:rPr>
          <w:rFonts w:ascii="Arial" w:eastAsia="Times New Roman" w:hAnsi="Arial" w:cs="Arial"/>
          <w:b/>
          <w:bCs/>
          <w:color w:val="403F42"/>
          <w:sz w:val="24"/>
          <w:szCs w:val="24"/>
        </w:rPr>
        <w:t xml:space="preserve">The Cares </w:t>
      </w:r>
      <w:r w:rsidR="008371C4" w:rsidRPr="00C53822">
        <w:rPr>
          <w:rFonts w:ascii="Arial" w:eastAsia="Times New Roman" w:hAnsi="Arial" w:cs="Arial"/>
          <w:b/>
          <w:bCs/>
          <w:color w:val="403F42"/>
          <w:sz w:val="24"/>
          <w:szCs w:val="24"/>
        </w:rPr>
        <w:t xml:space="preserve">Act </w:t>
      </w:r>
      <w:r w:rsidRPr="00C53822">
        <w:rPr>
          <w:rFonts w:ascii="Arial" w:eastAsia="Times New Roman" w:hAnsi="Arial" w:cs="Arial"/>
          <w:b/>
          <w:bCs/>
          <w:color w:val="403F42"/>
          <w:sz w:val="24"/>
          <w:szCs w:val="24"/>
        </w:rPr>
        <w:t>(The Corona Virus Aid, Relief, and Economic Security Act</w:t>
      </w:r>
      <w:r w:rsidR="008371C4" w:rsidRPr="00C53822">
        <w:rPr>
          <w:rFonts w:ascii="Arial" w:eastAsia="Times New Roman" w:hAnsi="Arial" w:cs="Arial"/>
          <w:b/>
          <w:bCs/>
          <w:color w:val="403F42"/>
          <w:sz w:val="24"/>
          <w:szCs w:val="24"/>
        </w:rPr>
        <w:t xml:space="preserve"> (CARES)</w:t>
      </w:r>
    </w:p>
    <w:p w14:paraId="753FC5AF" w14:textId="13C516F3" w:rsidR="006878E1" w:rsidRPr="00423ADB" w:rsidRDefault="00CD735A" w:rsidP="00423ADB">
      <w:pPr>
        <w:pStyle w:val="ListParagraph"/>
        <w:spacing w:after="0" w:line="240" w:lineRule="auto"/>
        <w:ind w:left="270"/>
        <w:rPr>
          <w:rFonts w:ascii="Arial" w:eastAsia="Times New Roman" w:hAnsi="Arial" w:cs="Arial"/>
          <w:b/>
          <w:bCs/>
          <w:color w:val="FF6600"/>
          <w:sz w:val="24"/>
          <w:szCs w:val="24"/>
        </w:rPr>
      </w:pPr>
      <w:r w:rsidRPr="00CD735A">
        <w:rPr>
          <w:rFonts w:ascii="Arial" w:eastAsia="Times New Roman" w:hAnsi="Arial" w:cs="Arial"/>
          <w:b/>
          <w:bCs/>
          <w:color w:val="FF6600"/>
          <w:sz w:val="24"/>
          <w:szCs w:val="24"/>
        </w:rPr>
        <w:lastRenderedPageBreak/>
        <w:t>(Fred McFarlane, SDSU)</w:t>
      </w:r>
    </w:p>
    <w:p w14:paraId="510BAEDB" w14:textId="3CD8CA18" w:rsidR="00CD735A" w:rsidRDefault="008371C4" w:rsidP="00CD735A">
      <w:pPr>
        <w:tabs>
          <w:tab w:val="left" w:pos="630"/>
          <w:tab w:val="left" w:pos="720"/>
          <w:tab w:val="left" w:pos="900"/>
        </w:tabs>
        <w:spacing w:after="0" w:line="240" w:lineRule="auto"/>
        <w:ind w:firstLine="360"/>
        <w:rPr>
          <w:rFonts w:ascii="Arial" w:hAnsi="Arial" w:cs="Arial"/>
          <w:sz w:val="24"/>
          <w:szCs w:val="24"/>
        </w:rPr>
      </w:pPr>
      <w:r w:rsidRPr="008371C4">
        <w:rPr>
          <w:rFonts w:ascii="Arial" w:hAnsi="Arial" w:cs="Arial"/>
          <w:sz w:val="24"/>
          <w:szCs w:val="24"/>
        </w:rPr>
        <w:t xml:space="preserve">•  Allows state Medicaid programs to pay for direct support professionals to assist disabled </w:t>
      </w:r>
      <w:r w:rsidR="00CD735A">
        <w:rPr>
          <w:rFonts w:ascii="Arial" w:hAnsi="Arial" w:cs="Arial"/>
          <w:sz w:val="24"/>
          <w:szCs w:val="24"/>
        </w:rPr>
        <w:t xml:space="preserve">      </w:t>
      </w:r>
    </w:p>
    <w:p w14:paraId="5862101C" w14:textId="4CD4D2D7" w:rsidR="008371C4" w:rsidRPr="008371C4" w:rsidRDefault="00CD735A" w:rsidP="00CD735A">
      <w:pPr>
        <w:tabs>
          <w:tab w:val="left" w:pos="630"/>
          <w:tab w:val="left" w:pos="720"/>
          <w:tab w:val="left" w:pos="900"/>
        </w:tabs>
        <w:spacing w:after="0" w:line="240" w:lineRule="auto"/>
        <w:ind w:firstLine="360"/>
        <w:rPr>
          <w:rFonts w:ascii="Arial" w:hAnsi="Arial" w:cs="Arial"/>
          <w:sz w:val="24"/>
          <w:szCs w:val="24"/>
        </w:rPr>
      </w:pPr>
      <w:r>
        <w:rPr>
          <w:rFonts w:ascii="Arial" w:hAnsi="Arial" w:cs="Arial"/>
          <w:sz w:val="24"/>
          <w:szCs w:val="24"/>
        </w:rPr>
        <w:t xml:space="preserve">   i</w:t>
      </w:r>
      <w:r w:rsidR="008371C4" w:rsidRPr="008371C4">
        <w:rPr>
          <w:rFonts w:ascii="Arial" w:hAnsi="Arial" w:cs="Arial"/>
          <w:sz w:val="24"/>
          <w:szCs w:val="24"/>
        </w:rPr>
        <w:t>ndividuals in the hospital</w:t>
      </w:r>
    </w:p>
    <w:p w14:paraId="4510F3C3" w14:textId="1F5E2B0E" w:rsidR="008371C4" w:rsidRPr="008371C4" w:rsidRDefault="008371C4" w:rsidP="008371C4">
      <w:pPr>
        <w:spacing w:after="0" w:line="240" w:lineRule="auto"/>
        <w:ind w:left="540" w:hanging="180"/>
        <w:rPr>
          <w:rFonts w:ascii="Arial" w:hAnsi="Arial" w:cs="Arial"/>
          <w:sz w:val="24"/>
          <w:szCs w:val="24"/>
        </w:rPr>
      </w:pPr>
      <w:r w:rsidRPr="008371C4">
        <w:rPr>
          <w:rFonts w:ascii="Arial" w:hAnsi="Arial" w:cs="Arial"/>
          <w:sz w:val="24"/>
          <w:szCs w:val="24"/>
        </w:rPr>
        <w:t>• </w:t>
      </w:r>
      <w:r>
        <w:rPr>
          <w:rFonts w:ascii="Arial" w:hAnsi="Arial" w:cs="Arial"/>
          <w:sz w:val="24"/>
          <w:szCs w:val="24"/>
        </w:rPr>
        <w:t xml:space="preserve"> </w:t>
      </w:r>
      <w:r w:rsidRPr="008371C4">
        <w:rPr>
          <w:rFonts w:ascii="Arial" w:hAnsi="Arial" w:cs="Arial"/>
          <w:sz w:val="24"/>
          <w:szCs w:val="24"/>
        </w:rPr>
        <w:t>Makes available $13.5 billion for formula grants to States, which will then distribute 90 percent of funds to local educational agencies to meet needs of all students, including students with disabilities</w:t>
      </w:r>
    </w:p>
    <w:p w14:paraId="366467C4" w14:textId="2B40C400" w:rsidR="008371C4" w:rsidRPr="008371C4" w:rsidRDefault="008371C4" w:rsidP="008371C4">
      <w:pPr>
        <w:spacing w:after="0" w:line="240" w:lineRule="auto"/>
        <w:ind w:firstLine="360"/>
        <w:rPr>
          <w:rFonts w:ascii="Arial" w:hAnsi="Arial" w:cs="Arial"/>
          <w:sz w:val="24"/>
          <w:szCs w:val="24"/>
        </w:rPr>
      </w:pPr>
      <w:r w:rsidRPr="008371C4">
        <w:rPr>
          <w:rFonts w:ascii="Arial" w:hAnsi="Arial" w:cs="Arial"/>
          <w:sz w:val="24"/>
          <w:szCs w:val="24"/>
        </w:rPr>
        <w:t>•  Provides $85 million for Centers for Independent Living</w:t>
      </w:r>
    </w:p>
    <w:p w14:paraId="44EDA192" w14:textId="5FC3A121" w:rsidR="008371C4" w:rsidRPr="008371C4" w:rsidRDefault="008371C4" w:rsidP="008371C4">
      <w:pPr>
        <w:spacing w:after="0" w:line="240" w:lineRule="auto"/>
        <w:ind w:firstLine="360"/>
        <w:rPr>
          <w:rFonts w:ascii="Arial" w:hAnsi="Arial" w:cs="Arial"/>
          <w:sz w:val="24"/>
          <w:szCs w:val="24"/>
        </w:rPr>
      </w:pPr>
      <w:r w:rsidRPr="008371C4">
        <w:rPr>
          <w:rFonts w:ascii="Arial" w:hAnsi="Arial" w:cs="Arial"/>
          <w:sz w:val="24"/>
          <w:szCs w:val="24"/>
        </w:rPr>
        <w:t>•  Provides $50,000,000 for Aging and Disability Resource Centers</w:t>
      </w:r>
    </w:p>
    <w:p w14:paraId="6B5C2FEF" w14:textId="5423A264" w:rsidR="008371C4" w:rsidRPr="008371C4" w:rsidRDefault="008371C4" w:rsidP="008371C4">
      <w:pPr>
        <w:spacing w:after="0" w:line="240" w:lineRule="auto"/>
        <w:ind w:left="540" w:hanging="180"/>
        <w:rPr>
          <w:rFonts w:ascii="Arial" w:hAnsi="Arial" w:cs="Arial"/>
          <w:sz w:val="24"/>
          <w:szCs w:val="24"/>
        </w:rPr>
      </w:pPr>
      <w:r w:rsidRPr="008371C4">
        <w:rPr>
          <w:rFonts w:ascii="Arial" w:hAnsi="Arial" w:cs="Arial"/>
          <w:sz w:val="24"/>
          <w:szCs w:val="24"/>
        </w:rPr>
        <w:t>•  Extends Money Follows the Person and Spousal Impoverishment through November 30, 2020</w:t>
      </w:r>
    </w:p>
    <w:p w14:paraId="4AA7D21E" w14:textId="27F84725" w:rsidR="008371C4" w:rsidRPr="008371C4" w:rsidRDefault="008371C4" w:rsidP="008371C4">
      <w:pPr>
        <w:tabs>
          <w:tab w:val="left" w:pos="900"/>
        </w:tabs>
        <w:spacing w:after="0" w:line="240" w:lineRule="auto"/>
        <w:ind w:left="540" w:hanging="180"/>
        <w:rPr>
          <w:rFonts w:ascii="Arial" w:hAnsi="Arial" w:cs="Arial"/>
          <w:sz w:val="24"/>
          <w:szCs w:val="24"/>
        </w:rPr>
      </w:pPr>
      <w:r w:rsidRPr="008371C4">
        <w:rPr>
          <w:rFonts w:ascii="Arial" w:hAnsi="Arial" w:cs="Arial"/>
          <w:sz w:val="24"/>
          <w:szCs w:val="24"/>
        </w:rPr>
        <w:t>•  Waives nutrition requirements for Older Americans Act (OAA) meal programs during the public health emergency related to COVID-19 to ensure seniors can get meals in case certain food options are not available</w:t>
      </w:r>
    </w:p>
    <w:p w14:paraId="377BE581" w14:textId="08195442" w:rsidR="008371C4" w:rsidRPr="008371C4" w:rsidRDefault="008371C4" w:rsidP="008371C4">
      <w:pPr>
        <w:tabs>
          <w:tab w:val="left" w:pos="900"/>
        </w:tabs>
        <w:spacing w:after="0" w:line="240" w:lineRule="auto"/>
        <w:ind w:left="540" w:hanging="180"/>
        <w:rPr>
          <w:rFonts w:ascii="Arial" w:hAnsi="Arial" w:cs="Arial"/>
          <w:sz w:val="24"/>
          <w:szCs w:val="24"/>
        </w:rPr>
      </w:pPr>
      <w:r w:rsidRPr="008371C4">
        <w:rPr>
          <w:rFonts w:ascii="Arial" w:hAnsi="Arial" w:cs="Arial"/>
          <w:sz w:val="24"/>
          <w:szCs w:val="24"/>
        </w:rPr>
        <w:t xml:space="preserve">•  Authorizes recovery rebate payments (direct cash payments) to assist all people during the COVID-19 crisis, including those on SSI and SSDI, without counting against means tested programs like Medicaid </w:t>
      </w:r>
    </w:p>
    <w:p w14:paraId="505F24DF" w14:textId="18A81A2A" w:rsidR="008371C4" w:rsidRDefault="008371C4" w:rsidP="008371C4">
      <w:pPr>
        <w:tabs>
          <w:tab w:val="left" w:pos="900"/>
        </w:tabs>
        <w:spacing w:after="0" w:line="240" w:lineRule="auto"/>
        <w:ind w:left="1080" w:hanging="720"/>
        <w:rPr>
          <w:rFonts w:ascii="Arial" w:hAnsi="Arial" w:cs="Arial"/>
          <w:sz w:val="24"/>
          <w:szCs w:val="24"/>
        </w:rPr>
      </w:pPr>
    </w:p>
    <w:p w14:paraId="1C5B383A" w14:textId="7E086C63" w:rsidR="008371C4" w:rsidRDefault="008371C4" w:rsidP="00423ADB">
      <w:pPr>
        <w:tabs>
          <w:tab w:val="left" w:pos="900"/>
        </w:tabs>
        <w:spacing w:after="0" w:line="240" w:lineRule="auto"/>
        <w:ind w:left="1080" w:hanging="720"/>
        <w:rPr>
          <w:rFonts w:ascii="Arial" w:hAnsi="Arial" w:cs="Arial"/>
          <w:b/>
          <w:bCs/>
          <w:color w:val="0070C0"/>
          <w:sz w:val="24"/>
          <w:szCs w:val="24"/>
        </w:rPr>
      </w:pPr>
      <w:r w:rsidRPr="008371C4">
        <w:rPr>
          <w:rFonts w:ascii="Arial" w:hAnsi="Arial" w:cs="Arial"/>
          <w:b/>
          <w:bCs/>
          <w:color w:val="0070C0"/>
          <w:sz w:val="24"/>
          <w:szCs w:val="24"/>
        </w:rPr>
        <w:t>Note: To receive recovery rebate payments, individuals who receive SSI or SSDI must file a tax return even if they have no income.</w:t>
      </w:r>
    </w:p>
    <w:p w14:paraId="24330EB9" w14:textId="77777777" w:rsidR="00B05A43" w:rsidRDefault="00B05A43" w:rsidP="00423ADB">
      <w:pPr>
        <w:tabs>
          <w:tab w:val="left" w:pos="900"/>
        </w:tabs>
        <w:spacing w:after="0" w:line="240" w:lineRule="auto"/>
        <w:ind w:left="1080" w:hanging="720"/>
        <w:rPr>
          <w:rFonts w:ascii="Arial" w:hAnsi="Arial" w:cs="Arial"/>
          <w:b/>
          <w:bCs/>
          <w:color w:val="0070C0"/>
          <w:sz w:val="24"/>
          <w:szCs w:val="24"/>
        </w:rPr>
      </w:pPr>
    </w:p>
    <w:p w14:paraId="02C19805" w14:textId="1596388E" w:rsidR="008371C4" w:rsidRPr="008371C4" w:rsidRDefault="008371C4" w:rsidP="00423ADB">
      <w:pPr>
        <w:tabs>
          <w:tab w:val="left" w:pos="900"/>
        </w:tabs>
        <w:spacing w:after="0" w:line="240" w:lineRule="auto"/>
        <w:ind w:left="540" w:hanging="180"/>
        <w:rPr>
          <w:rFonts w:ascii="Arial" w:hAnsi="Arial" w:cs="Arial"/>
          <w:sz w:val="24"/>
          <w:szCs w:val="24"/>
        </w:rPr>
      </w:pPr>
      <w:r w:rsidRPr="008371C4">
        <w:rPr>
          <w:rFonts w:ascii="Arial" w:hAnsi="Arial" w:cs="Arial"/>
          <w:sz w:val="24"/>
          <w:szCs w:val="24"/>
        </w:rPr>
        <w:t xml:space="preserve">•  Provides funding to assist states with voting and to ensure accessibility as states shift to absentee and mail-in voting. </w:t>
      </w:r>
    </w:p>
    <w:p w14:paraId="59B7C8B3" w14:textId="77777777" w:rsidR="00F307F6" w:rsidRDefault="00F307F6" w:rsidP="00CD735A">
      <w:pPr>
        <w:tabs>
          <w:tab w:val="left" w:pos="900"/>
        </w:tabs>
        <w:spacing w:after="0" w:line="240" w:lineRule="auto"/>
        <w:ind w:firstLine="360"/>
        <w:rPr>
          <w:rFonts w:ascii="Arial" w:hAnsi="Arial" w:cs="Arial"/>
          <w:b/>
          <w:bCs/>
          <w:color w:val="FF0000"/>
          <w:sz w:val="24"/>
          <w:szCs w:val="24"/>
        </w:rPr>
      </w:pPr>
    </w:p>
    <w:p w14:paraId="6AC14AE3" w14:textId="134BB051" w:rsidR="008371C4" w:rsidRPr="00CD735A" w:rsidRDefault="008371C4" w:rsidP="00CD735A">
      <w:pPr>
        <w:tabs>
          <w:tab w:val="left" w:pos="900"/>
        </w:tabs>
        <w:spacing w:after="0" w:line="240" w:lineRule="auto"/>
        <w:ind w:firstLine="360"/>
        <w:rPr>
          <w:rFonts w:ascii="Arial" w:hAnsi="Arial" w:cs="Arial"/>
          <w:b/>
          <w:bCs/>
          <w:color w:val="FF0000"/>
          <w:sz w:val="24"/>
          <w:szCs w:val="24"/>
        </w:rPr>
      </w:pPr>
      <w:r w:rsidRPr="008371C4">
        <w:rPr>
          <w:rFonts w:ascii="Arial" w:hAnsi="Arial" w:cs="Arial"/>
          <w:b/>
          <w:bCs/>
          <w:color w:val="FF0000"/>
          <w:sz w:val="24"/>
          <w:szCs w:val="24"/>
        </w:rPr>
        <w:t xml:space="preserve">Serious deficiencies in the CARES Act - </w:t>
      </w:r>
    </w:p>
    <w:p w14:paraId="67FB41E7" w14:textId="483CA630" w:rsidR="008371C4" w:rsidRDefault="008371C4" w:rsidP="008371C4">
      <w:pPr>
        <w:tabs>
          <w:tab w:val="left" w:pos="540"/>
        </w:tabs>
        <w:spacing w:after="0" w:line="240" w:lineRule="auto"/>
        <w:ind w:firstLine="360"/>
        <w:rPr>
          <w:rFonts w:ascii="Arial" w:hAnsi="Arial" w:cs="Arial"/>
          <w:sz w:val="24"/>
          <w:szCs w:val="24"/>
        </w:rPr>
      </w:pPr>
      <w:r w:rsidRPr="008371C4">
        <w:rPr>
          <w:rFonts w:ascii="Arial" w:hAnsi="Arial" w:cs="Arial"/>
          <w:sz w:val="24"/>
          <w:szCs w:val="24"/>
        </w:rPr>
        <w:t xml:space="preserve">•  Fails to provide paid leave for individuals who provide support to family members with </w:t>
      </w:r>
      <w:r>
        <w:rPr>
          <w:rFonts w:ascii="Arial" w:hAnsi="Arial" w:cs="Arial"/>
          <w:sz w:val="24"/>
          <w:szCs w:val="24"/>
        </w:rPr>
        <w:t xml:space="preserve">    </w:t>
      </w:r>
    </w:p>
    <w:p w14:paraId="1462D942" w14:textId="2DC713EA" w:rsidR="008371C4" w:rsidRPr="008371C4" w:rsidRDefault="008371C4" w:rsidP="008371C4">
      <w:pPr>
        <w:tabs>
          <w:tab w:val="left" w:pos="540"/>
        </w:tabs>
        <w:spacing w:after="0" w:line="240" w:lineRule="auto"/>
        <w:ind w:firstLine="360"/>
        <w:rPr>
          <w:rFonts w:ascii="Arial" w:hAnsi="Arial" w:cs="Arial"/>
          <w:sz w:val="24"/>
          <w:szCs w:val="24"/>
        </w:rPr>
      </w:pPr>
      <w:r>
        <w:rPr>
          <w:rFonts w:ascii="Arial" w:hAnsi="Arial" w:cs="Arial"/>
          <w:sz w:val="24"/>
          <w:szCs w:val="24"/>
        </w:rPr>
        <w:t xml:space="preserve">   </w:t>
      </w:r>
      <w:r w:rsidRPr="008371C4">
        <w:rPr>
          <w:rFonts w:ascii="Arial" w:hAnsi="Arial" w:cs="Arial"/>
          <w:sz w:val="24"/>
          <w:szCs w:val="24"/>
        </w:rPr>
        <w:t xml:space="preserve">disabilities </w:t>
      </w:r>
    </w:p>
    <w:p w14:paraId="2F3576F2" w14:textId="48E996A7" w:rsidR="008371C4" w:rsidRPr="008371C4" w:rsidRDefault="008371C4" w:rsidP="008371C4">
      <w:pPr>
        <w:tabs>
          <w:tab w:val="left" w:pos="900"/>
        </w:tabs>
        <w:spacing w:after="0" w:line="240" w:lineRule="auto"/>
        <w:ind w:firstLine="360"/>
        <w:rPr>
          <w:rFonts w:ascii="Arial" w:hAnsi="Arial" w:cs="Arial"/>
          <w:sz w:val="24"/>
          <w:szCs w:val="24"/>
        </w:rPr>
      </w:pPr>
      <w:r w:rsidRPr="008371C4">
        <w:rPr>
          <w:rFonts w:ascii="Arial" w:hAnsi="Arial" w:cs="Arial"/>
          <w:sz w:val="24"/>
          <w:szCs w:val="24"/>
        </w:rPr>
        <w:t> </w:t>
      </w:r>
    </w:p>
    <w:p w14:paraId="3120DDB5" w14:textId="4A2B01E5" w:rsidR="008371C4" w:rsidRPr="008371C4" w:rsidRDefault="008371C4" w:rsidP="008371C4">
      <w:pPr>
        <w:tabs>
          <w:tab w:val="left" w:pos="900"/>
        </w:tabs>
        <w:spacing w:after="0" w:line="240" w:lineRule="auto"/>
        <w:ind w:left="360"/>
        <w:rPr>
          <w:rFonts w:ascii="Arial" w:hAnsi="Arial" w:cs="Arial"/>
          <w:b/>
          <w:bCs/>
          <w:color w:val="0070C0"/>
          <w:sz w:val="24"/>
          <w:szCs w:val="24"/>
        </w:rPr>
      </w:pPr>
      <w:r w:rsidRPr="008371C4">
        <w:rPr>
          <w:rFonts w:ascii="Arial" w:hAnsi="Arial" w:cs="Arial"/>
          <w:b/>
          <w:bCs/>
          <w:color w:val="0070C0"/>
          <w:sz w:val="24"/>
          <w:szCs w:val="24"/>
        </w:rPr>
        <w:t>Note: If an employer grants paid leave to an individual to care for a family member with a disability, the employer will not receive the tax credits Congress authorized to cover the costs of paid sick days and expanded Family and Medical Leave Act coverage.</w:t>
      </w:r>
    </w:p>
    <w:p w14:paraId="54E640A5" w14:textId="1CAFD585" w:rsidR="008371C4" w:rsidRPr="008371C4" w:rsidRDefault="008371C4" w:rsidP="008371C4">
      <w:pPr>
        <w:tabs>
          <w:tab w:val="left" w:pos="900"/>
        </w:tabs>
        <w:spacing w:after="0" w:line="240" w:lineRule="auto"/>
        <w:ind w:left="360"/>
        <w:rPr>
          <w:rFonts w:ascii="Arial" w:hAnsi="Arial" w:cs="Arial"/>
          <w:sz w:val="24"/>
          <w:szCs w:val="24"/>
        </w:rPr>
      </w:pPr>
      <w:r w:rsidRPr="008371C4">
        <w:rPr>
          <w:rFonts w:ascii="Arial" w:hAnsi="Arial" w:cs="Arial"/>
          <w:sz w:val="24"/>
          <w:szCs w:val="24"/>
        </w:rPr>
        <w:t> </w:t>
      </w:r>
    </w:p>
    <w:p w14:paraId="291CB891" w14:textId="5053CE19" w:rsidR="00CD735A" w:rsidRDefault="008371C4" w:rsidP="00CD735A">
      <w:pPr>
        <w:spacing w:after="0" w:line="240" w:lineRule="auto"/>
        <w:ind w:firstLine="360"/>
        <w:rPr>
          <w:rFonts w:ascii="Arial" w:hAnsi="Arial" w:cs="Arial"/>
          <w:sz w:val="24"/>
          <w:szCs w:val="24"/>
        </w:rPr>
      </w:pPr>
      <w:r w:rsidRPr="008371C4">
        <w:rPr>
          <w:rFonts w:ascii="Arial" w:hAnsi="Arial" w:cs="Arial"/>
          <w:sz w:val="24"/>
          <w:szCs w:val="24"/>
        </w:rPr>
        <w:t>•</w:t>
      </w:r>
      <w:r w:rsidR="00CD735A">
        <w:rPr>
          <w:rFonts w:ascii="Arial" w:hAnsi="Arial" w:cs="Arial"/>
          <w:sz w:val="24"/>
          <w:szCs w:val="24"/>
        </w:rPr>
        <w:t xml:space="preserve"> </w:t>
      </w:r>
      <w:r w:rsidRPr="008371C4">
        <w:rPr>
          <w:rFonts w:ascii="Arial" w:hAnsi="Arial" w:cs="Arial"/>
          <w:sz w:val="24"/>
          <w:szCs w:val="24"/>
        </w:rPr>
        <w:t xml:space="preserve"> Fails to provide additional grant funding for the home and community-based services </w:t>
      </w:r>
      <w:r w:rsidR="00CD735A">
        <w:rPr>
          <w:rFonts w:ascii="Arial" w:hAnsi="Arial" w:cs="Arial"/>
          <w:sz w:val="24"/>
          <w:szCs w:val="24"/>
        </w:rPr>
        <w:t xml:space="preserve">     </w:t>
      </w:r>
    </w:p>
    <w:p w14:paraId="204AD641" w14:textId="3B0E24C2" w:rsidR="008371C4" w:rsidRPr="008371C4" w:rsidRDefault="00CD735A" w:rsidP="00CD735A">
      <w:pPr>
        <w:spacing w:after="0" w:line="240" w:lineRule="auto"/>
        <w:ind w:firstLine="360"/>
        <w:rPr>
          <w:rFonts w:ascii="Arial" w:hAnsi="Arial" w:cs="Arial"/>
          <w:sz w:val="24"/>
          <w:szCs w:val="24"/>
        </w:rPr>
      </w:pPr>
      <w:r>
        <w:rPr>
          <w:rFonts w:ascii="Arial" w:hAnsi="Arial" w:cs="Arial"/>
          <w:sz w:val="24"/>
          <w:szCs w:val="24"/>
        </w:rPr>
        <w:t xml:space="preserve">   </w:t>
      </w:r>
      <w:r w:rsidR="008371C4" w:rsidRPr="008371C4">
        <w:rPr>
          <w:rFonts w:ascii="Arial" w:hAnsi="Arial" w:cs="Arial"/>
          <w:sz w:val="24"/>
          <w:szCs w:val="24"/>
        </w:rPr>
        <w:t>(HCBS</w:t>
      </w:r>
      <w:r w:rsidR="00F67D21" w:rsidRPr="008371C4">
        <w:rPr>
          <w:rFonts w:ascii="Arial" w:hAnsi="Arial" w:cs="Arial"/>
          <w:sz w:val="24"/>
          <w:szCs w:val="24"/>
        </w:rPr>
        <w:t>).</w:t>
      </w:r>
      <w:r w:rsidR="008371C4" w:rsidRPr="008371C4">
        <w:rPr>
          <w:rFonts w:ascii="Arial" w:hAnsi="Arial" w:cs="Arial"/>
          <w:sz w:val="24"/>
          <w:szCs w:val="24"/>
        </w:rPr>
        <w:t xml:space="preserve"> </w:t>
      </w:r>
    </w:p>
    <w:p w14:paraId="720A4D0F" w14:textId="1EFE922E" w:rsidR="008371C4" w:rsidRPr="008371C4" w:rsidRDefault="008371C4" w:rsidP="00CD735A">
      <w:pPr>
        <w:spacing w:after="0" w:line="240" w:lineRule="auto"/>
        <w:ind w:firstLine="360"/>
        <w:rPr>
          <w:rFonts w:ascii="Arial" w:hAnsi="Arial" w:cs="Arial"/>
          <w:sz w:val="24"/>
          <w:szCs w:val="24"/>
        </w:rPr>
      </w:pPr>
      <w:r w:rsidRPr="008371C4">
        <w:rPr>
          <w:rFonts w:ascii="Arial" w:hAnsi="Arial" w:cs="Arial"/>
          <w:sz w:val="24"/>
          <w:szCs w:val="24"/>
        </w:rPr>
        <w:t>•  Fails to provide permanent reauthorization of Money Follows the Person (MFP</w:t>
      </w:r>
      <w:r w:rsidR="00F67D21" w:rsidRPr="008371C4">
        <w:rPr>
          <w:rFonts w:ascii="Arial" w:hAnsi="Arial" w:cs="Arial"/>
          <w:sz w:val="24"/>
          <w:szCs w:val="24"/>
        </w:rPr>
        <w:t>).</w:t>
      </w:r>
      <w:r w:rsidRPr="008371C4">
        <w:rPr>
          <w:rFonts w:ascii="Arial" w:hAnsi="Arial" w:cs="Arial"/>
          <w:sz w:val="24"/>
          <w:szCs w:val="24"/>
        </w:rPr>
        <w:t xml:space="preserve"> </w:t>
      </w:r>
    </w:p>
    <w:p w14:paraId="103B234D" w14:textId="68D2D683" w:rsidR="008371C4" w:rsidRPr="008371C4" w:rsidRDefault="008371C4" w:rsidP="008371C4">
      <w:pPr>
        <w:tabs>
          <w:tab w:val="left" w:pos="900"/>
        </w:tabs>
        <w:spacing w:after="0" w:line="240" w:lineRule="auto"/>
        <w:ind w:firstLine="360"/>
        <w:rPr>
          <w:rFonts w:ascii="Arial" w:hAnsi="Arial" w:cs="Arial"/>
          <w:sz w:val="24"/>
          <w:szCs w:val="24"/>
        </w:rPr>
      </w:pPr>
      <w:r w:rsidRPr="008371C4">
        <w:rPr>
          <w:rFonts w:ascii="Arial" w:hAnsi="Arial" w:cs="Arial"/>
          <w:sz w:val="24"/>
          <w:szCs w:val="24"/>
        </w:rPr>
        <w:t xml:space="preserve">•  Fails to recognize direct care workers as essential personnel; and </w:t>
      </w:r>
    </w:p>
    <w:p w14:paraId="35F31BD4" w14:textId="256B54A5" w:rsidR="00CD735A" w:rsidRDefault="008371C4" w:rsidP="008371C4">
      <w:pPr>
        <w:tabs>
          <w:tab w:val="left" w:pos="900"/>
        </w:tabs>
        <w:spacing w:after="0" w:line="240" w:lineRule="auto"/>
        <w:ind w:firstLine="360"/>
        <w:rPr>
          <w:rFonts w:ascii="Arial" w:hAnsi="Arial" w:cs="Arial"/>
          <w:sz w:val="24"/>
          <w:szCs w:val="24"/>
        </w:rPr>
      </w:pPr>
      <w:r w:rsidRPr="008371C4">
        <w:rPr>
          <w:rFonts w:ascii="Arial" w:hAnsi="Arial" w:cs="Arial"/>
          <w:sz w:val="24"/>
          <w:szCs w:val="24"/>
        </w:rPr>
        <w:t xml:space="preserve">•  Fails to provide additional funding for Social Security Disability Insurance (SSDI), or </w:t>
      </w:r>
      <w:r w:rsidR="00CD735A">
        <w:rPr>
          <w:rFonts w:ascii="Arial" w:hAnsi="Arial" w:cs="Arial"/>
          <w:sz w:val="24"/>
          <w:szCs w:val="24"/>
        </w:rPr>
        <w:t xml:space="preserve">   </w:t>
      </w:r>
    </w:p>
    <w:p w14:paraId="10622FE7" w14:textId="1D5F17E0" w:rsidR="008371C4" w:rsidRPr="008371C4" w:rsidRDefault="00CD735A" w:rsidP="00CD735A">
      <w:pPr>
        <w:tabs>
          <w:tab w:val="left" w:pos="900"/>
        </w:tabs>
        <w:spacing w:after="0" w:line="240" w:lineRule="auto"/>
        <w:ind w:firstLine="360"/>
        <w:rPr>
          <w:rFonts w:ascii="Arial" w:hAnsi="Arial" w:cs="Arial"/>
          <w:sz w:val="24"/>
          <w:szCs w:val="24"/>
        </w:rPr>
      </w:pPr>
      <w:r>
        <w:rPr>
          <w:rFonts w:ascii="Arial" w:hAnsi="Arial" w:cs="Arial"/>
          <w:sz w:val="24"/>
          <w:szCs w:val="24"/>
        </w:rPr>
        <w:t xml:space="preserve">   </w:t>
      </w:r>
      <w:r w:rsidR="008371C4" w:rsidRPr="008371C4">
        <w:rPr>
          <w:rFonts w:ascii="Arial" w:hAnsi="Arial" w:cs="Arial"/>
          <w:sz w:val="24"/>
          <w:szCs w:val="24"/>
        </w:rPr>
        <w:t xml:space="preserve">Supplemental Security Income (SSI) recipients as proposed in the House bill. </w:t>
      </w:r>
    </w:p>
    <w:p w14:paraId="6A619C47" w14:textId="756CAC6D" w:rsidR="008371C4" w:rsidRPr="00CD735A" w:rsidRDefault="008371C4" w:rsidP="00CD735A">
      <w:pPr>
        <w:tabs>
          <w:tab w:val="left" w:pos="900"/>
        </w:tabs>
        <w:spacing w:after="0" w:line="240" w:lineRule="auto"/>
        <w:ind w:firstLine="360"/>
        <w:rPr>
          <w:rFonts w:ascii="Arial" w:hAnsi="Arial" w:cs="Arial"/>
          <w:b/>
          <w:bCs/>
          <w:sz w:val="24"/>
          <w:szCs w:val="24"/>
        </w:rPr>
      </w:pPr>
      <w:r w:rsidRPr="00CD735A">
        <w:rPr>
          <w:rFonts w:ascii="Arial" w:hAnsi="Arial" w:cs="Arial"/>
          <w:b/>
          <w:bCs/>
          <w:sz w:val="24"/>
          <w:szCs w:val="24"/>
        </w:rPr>
        <w:t>Additional Resources</w:t>
      </w:r>
      <w:r w:rsidR="00CD735A" w:rsidRPr="00CD735A">
        <w:rPr>
          <w:rFonts w:ascii="Arial" w:hAnsi="Arial" w:cs="Arial"/>
          <w:b/>
          <w:bCs/>
          <w:sz w:val="24"/>
          <w:szCs w:val="24"/>
        </w:rPr>
        <w:t>:</w:t>
      </w:r>
    </w:p>
    <w:p w14:paraId="19DAF00C" w14:textId="0835B3AC" w:rsidR="00CD735A" w:rsidRDefault="008371C4" w:rsidP="008371C4">
      <w:pPr>
        <w:tabs>
          <w:tab w:val="left" w:pos="900"/>
        </w:tabs>
        <w:spacing w:after="0" w:line="240" w:lineRule="auto"/>
        <w:ind w:firstLine="360"/>
        <w:rPr>
          <w:rFonts w:ascii="Arial" w:hAnsi="Arial" w:cs="Arial"/>
          <w:sz w:val="24"/>
          <w:szCs w:val="24"/>
        </w:rPr>
      </w:pPr>
      <w:r w:rsidRPr="008371C4">
        <w:rPr>
          <w:rFonts w:ascii="Arial" w:hAnsi="Arial" w:cs="Arial"/>
          <w:sz w:val="24"/>
          <w:szCs w:val="24"/>
        </w:rPr>
        <w:t xml:space="preserve">The Center for Public Representation (CPR) has compiled detailed information on what </w:t>
      </w:r>
      <w:r w:rsidR="00CD735A">
        <w:rPr>
          <w:rFonts w:ascii="Arial" w:hAnsi="Arial" w:cs="Arial"/>
          <w:sz w:val="24"/>
          <w:szCs w:val="24"/>
        </w:rPr>
        <w:t xml:space="preserve">   </w:t>
      </w:r>
    </w:p>
    <w:p w14:paraId="3DB53E03" w14:textId="5155A8AB" w:rsidR="008371C4" w:rsidRPr="008371C4" w:rsidRDefault="008371C4" w:rsidP="008371C4">
      <w:pPr>
        <w:tabs>
          <w:tab w:val="left" w:pos="900"/>
        </w:tabs>
        <w:spacing w:after="0" w:line="240" w:lineRule="auto"/>
        <w:ind w:firstLine="360"/>
        <w:rPr>
          <w:rFonts w:ascii="Arial" w:hAnsi="Arial" w:cs="Arial"/>
          <w:sz w:val="24"/>
          <w:szCs w:val="24"/>
        </w:rPr>
      </w:pPr>
      <w:r w:rsidRPr="008371C4">
        <w:rPr>
          <w:rFonts w:ascii="Arial" w:hAnsi="Arial" w:cs="Arial"/>
          <w:sz w:val="24"/>
          <w:szCs w:val="24"/>
        </w:rPr>
        <w:t xml:space="preserve">was and was not included in the CARES Act. For additional details, click </w:t>
      </w:r>
      <w:hyperlink r:id="rId46" w:history="1">
        <w:r w:rsidRPr="008371C4">
          <w:rPr>
            <w:rStyle w:val="Hyperlink"/>
            <w:rFonts w:ascii="Arial" w:hAnsi="Arial" w:cs="Arial"/>
            <w:sz w:val="24"/>
            <w:szCs w:val="24"/>
          </w:rPr>
          <w:t>here</w:t>
        </w:r>
      </w:hyperlink>
      <w:r w:rsidRPr="008371C4">
        <w:rPr>
          <w:rFonts w:ascii="Arial" w:hAnsi="Arial" w:cs="Arial"/>
          <w:sz w:val="24"/>
          <w:szCs w:val="24"/>
        </w:rPr>
        <w:t xml:space="preserve">. </w:t>
      </w:r>
    </w:p>
    <w:p w14:paraId="6D18DA58" w14:textId="7A8132BD" w:rsidR="008371C4" w:rsidRPr="008371C4" w:rsidRDefault="00462A92" w:rsidP="008371C4">
      <w:pPr>
        <w:tabs>
          <w:tab w:val="left" w:pos="900"/>
        </w:tabs>
        <w:spacing w:after="0" w:line="240" w:lineRule="auto"/>
        <w:ind w:firstLine="360"/>
        <w:rPr>
          <w:rFonts w:ascii="Arial" w:hAnsi="Arial" w:cs="Arial"/>
          <w:sz w:val="24"/>
          <w:szCs w:val="24"/>
        </w:rPr>
      </w:pPr>
      <w:r>
        <w:rPr>
          <w:noProof/>
        </w:rPr>
        <w:drawing>
          <wp:anchor distT="0" distB="0" distL="114300" distR="114300" simplePos="0" relativeHeight="251697152" behindDoc="1" locked="0" layoutInCell="1" allowOverlap="1" wp14:anchorId="7DFCBF78" wp14:editId="194B3100">
            <wp:simplePos x="0" y="0"/>
            <wp:positionH relativeFrom="column">
              <wp:posOffset>4900930</wp:posOffset>
            </wp:positionH>
            <wp:positionV relativeFrom="paragraph">
              <wp:posOffset>154305</wp:posOffset>
            </wp:positionV>
            <wp:extent cx="1299148"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299148" cy="714375"/>
                    </a:xfrm>
                    <a:prstGeom prst="rect">
                      <a:avLst/>
                    </a:prstGeom>
                  </pic:spPr>
                </pic:pic>
              </a:graphicData>
            </a:graphic>
            <wp14:sizeRelH relativeFrom="page">
              <wp14:pctWidth>0</wp14:pctWidth>
            </wp14:sizeRelH>
            <wp14:sizeRelV relativeFrom="page">
              <wp14:pctHeight>0</wp14:pctHeight>
            </wp14:sizeRelV>
          </wp:anchor>
        </w:drawing>
      </w:r>
      <w:r w:rsidR="008371C4" w:rsidRPr="008371C4">
        <w:rPr>
          <w:rFonts w:ascii="Arial" w:hAnsi="Arial" w:cs="Arial"/>
          <w:sz w:val="24"/>
          <w:szCs w:val="24"/>
        </w:rPr>
        <w:t> </w:t>
      </w:r>
    </w:p>
    <w:p w14:paraId="5111AE2B" w14:textId="78FF7039" w:rsidR="00CD735A" w:rsidRDefault="008371C4" w:rsidP="008371C4">
      <w:pPr>
        <w:tabs>
          <w:tab w:val="left" w:pos="900"/>
        </w:tabs>
        <w:spacing w:after="0" w:line="240" w:lineRule="auto"/>
        <w:ind w:firstLine="360"/>
        <w:rPr>
          <w:rFonts w:ascii="Arial" w:hAnsi="Arial" w:cs="Arial"/>
          <w:sz w:val="24"/>
          <w:szCs w:val="24"/>
        </w:rPr>
      </w:pPr>
      <w:r w:rsidRPr="008371C4">
        <w:rPr>
          <w:rFonts w:ascii="Arial" w:hAnsi="Arial" w:cs="Arial"/>
          <w:sz w:val="24"/>
          <w:szCs w:val="24"/>
        </w:rPr>
        <w:t>The ARC has also developed a comprehensive review of provisions</w:t>
      </w:r>
    </w:p>
    <w:p w14:paraId="3FA9DB70" w14:textId="77777777" w:rsidR="00CD735A" w:rsidRDefault="008371C4" w:rsidP="00CD735A">
      <w:pPr>
        <w:tabs>
          <w:tab w:val="left" w:pos="900"/>
        </w:tabs>
        <w:spacing w:after="0" w:line="240" w:lineRule="auto"/>
        <w:ind w:firstLine="360"/>
        <w:rPr>
          <w:rFonts w:ascii="Arial" w:hAnsi="Arial" w:cs="Arial"/>
          <w:sz w:val="24"/>
          <w:szCs w:val="24"/>
        </w:rPr>
      </w:pPr>
      <w:r w:rsidRPr="008371C4">
        <w:rPr>
          <w:rFonts w:ascii="Arial" w:hAnsi="Arial" w:cs="Arial"/>
          <w:sz w:val="24"/>
          <w:szCs w:val="24"/>
        </w:rPr>
        <w:t xml:space="preserve"> vital to the lives of people with disabilities. </w:t>
      </w:r>
    </w:p>
    <w:p w14:paraId="44AEB8FA" w14:textId="4AD39E13" w:rsidR="006878E1" w:rsidRPr="00CD735A" w:rsidRDefault="00CD735A" w:rsidP="00CD735A">
      <w:pPr>
        <w:tabs>
          <w:tab w:val="left" w:pos="900"/>
        </w:tabs>
        <w:spacing w:after="0" w:line="240" w:lineRule="auto"/>
        <w:ind w:firstLine="360"/>
        <w:rPr>
          <w:rFonts w:ascii="Arial" w:hAnsi="Arial" w:cs="Arial"/>
          <w:sz w:val="24"/>
          <w:szCs w:val="24"/>
        </w:rPr>
      </w:pPr>
      <w:r>
        <w:rPr>
          <w:rFonts w:ascii="Arial" w:hAnsi="Arial" w:cs="Arial"/>
          <w:sz w:val="24"/>
          <w:szCs w:val="24"/>
        </w:rPr>
        <w:t xml:space="preserve"> </w:t>
      </w:r>
      <w:hyperlink r:id="rId48" w:tgtFrame="_blank" w:history="1">
        <w:r w:rsidR="008371C4" w:rsidRPr="008371C4">
          <w:rPr>
            <w:rStyle w:val="Hyperlink"/>
            <w:rFonts w:ascii="Arial" w:hAnsi="Arial" w:cs="Arial"/>
            <w:sz w:val="24"/>
            <w:szCs w:val="24"/>
          </w:rPr>
          <w:t xml:space="preserve">Read </w:t>
        </w:r>
        <w:r w:rsidR="00F67D21" w:rsidRPr="008371C4">
          <w:rPr>
            <w:rStyle w:val="Hyperlink"/>
            <w:rFonts w:ascii="Arial" w:hAnsi="Arial" w:cs="Arial"/>
            <w:sz w:val="24"/>
            <w:szCs w:val="24"/>
          </w:rPr>
          <w:t>the</w:t>
        </w:r>
        <w:r w:rsidR="008371C4" w:rsidRPr="008371C4">
          <w:rPr>
            <w:rStyle w:val="Hyperlink"/>
            <w:rFonts w:ascii="Arial" w:hAnsi="Arial" w:cs="Arial"/>
            <w:sz w:val="24"/>
            <w:szCs w:val="24"/>
          </w:rPr>
          <w:t xml:space="preserve"> Arc's statement here.</w:t>
        </w:r>
      </w:hyperlink>
    </w:p>
    <w:p w14:paraId="292B17DC" w14:textId="63DA23EB" w:rsidR="006878E1" w:rsidRDefault="006878E1" w:rsidP="006878E1">
      <w:pPr>
        <w:spacing w:after="0" w:line="240" w:lineRule="auto"/>
        <w:rPr>
          <w:rFonts w:ascii="Arial" w:eastAsia="Times New Roman" w:hAnsi="Arial" w:cs="Arial"/>
          <w:b/>
          <w:bCs/>
          <w:color w:val="403F42"/>
          <w:sz w:val="24"/>
          <w:szCs w:val="24"/>
        </w:rPr>
      </w:pPr>
    </w:p>
    <w:p w14:paraId="42A0DDF1" w14:textId="306F2BC9" w:rsidR="00462A92" w:rsidRDefault="00462A92" w:rsidP="006878E1">
      <w:pPr>
        <w:spacing w:after="0" w:line="240" w:lineRule="auto"/>
        <w:rPr>
          <w:rFonts w:ascii="Arial" w:eastAsia="Times New Roman" w:hAnsi="Arial" w:cs="Arial"/>
          <w:b/>
          <w:bCs/>
          <w:color w:val="403F42"/>
          <w:sz w:val="24"/>
          <w:szCs w:val="24"/>
        </w:rPr>
      </w:pPr>
    </w:p>
    <w:p w14:paraId="33EF9191" w14:textId="08B02F76" w:rsidR="00462A92" w:rsidRDefault="00462A92" w:rsidP="006878E1">
      <w:pPr>
        <w:spacing w:after="0" w:line="240" w:lineRule="auto"/>
        <w:rPr>
          <w:rFonts w:ascii="Arial" w:eastAsia="Times New Roman" w:hAnsi="Arial" w:cs="Arial"/>
          <w:b/>
          <w:bCs/>
          <w:color w:val="403F42"/>
          <w:sz w:val="24"/>
          <w:szCs w:val="24"/>
        </w:rPr>
      </w:pPr>
    </w:p>
    <w:p w14:paraId="6A1975CA" w14:textId="77777777" w:rsidR="00462A92" w:rsidRDefault="00462A92" w:rsidP="006878E1">
      <w:pPr>
        <w:spacing w:after="0" w:line="240" w:lineRule="auto"/>
        <w:rPr>
          <w:rFonts w:ascii="Arial" w:eastAsia="Times New Roman" w:hAnsi="Arial" w:cs="Arial"/>
          <w:b/>
          <w:bCs/>
          <w:color w:val="403F42"/>
          <w:sz w:val="24"/>
          <w:szCs w:val="24"/>
        </w:rPr>
      </w:pPr>
    </w:p>
    <w:p w14:paraId="54C97A54" w14:textId="6DC8C1DD" w:rsidR="00B05A43" w:rsidRPr="00B05A43" w:rsidRDefault="00B05A43" w:rsidP="00B05A43">
      <w:pPr>
        <w:pStyle w:val="ListParagraph"/>
        <w:numPr>
          <w:ilvl w:val="0"/>
          <w:numId w:val="2"/>
        </w:numPr>
        <w:spacing w:after="0" w:line="240" w:lineRule="auto"/>
        <w:rPr>
          <w:rFonts w:ascii="Arial" w:eastAsia="Times New Roman" w:hAnsi="Arial" w:cs="Arial"/>
          <w:b/>
          <w:bCs/>
          <w:color w:val="403F42"/>
          <w:sz w:val="24"/>
          <w:szCs w:val="24"/>
        </w:rPr>
      </w:pPr>
      <w:r w:rsidRPr="00B05A43">
        <w:rPr>
          <w:rFonts w:ascii="Arial" w:eastAsia="Times New Roman" w:hAnsi="Arial" w:cs="Arial"/>
          <w:b/>
          <w:bCs/>
          <w:color w:val="403F42"/>
          <w:sz w:val="24"/>
          <w:szCs w:val="24"/>
        </w:rPr>
        <w:t xml:space="preserve"> Economic Impact Payment Checks </w:t>
      </w:r>
      <w:r w:rsidRPr="00B05A43">
        <w:rPr>
          <w:rFonts w:ascii="Arial" w:eastAsia="Times New Roman" w:hAnsi="Arial" w:cs="Arial"/>
          <w:b/>
          <w:bCs/>
          <w:color w:val="FF6600"/>
          <w:sz w:val="24"/>
          <w:szCs w:val="24"/>
        </w:rPr>
        <w:t>(Joe Xavier, DOR</w:t>
      </w:r>
      <w:r w:rsidR="00462A92">
        <w:rPr>
          <w:rFonts w:ascii="Arial" w:eastAsia="Times New Roman" w:hAnsi="Arial" w:cs="Arial"/>
          <w:b/>
          <w:bCs/>
          <w:color w:val="FF6600"/>
          <w:sz w:val="24"/>
          <w:szCs w:val="24"/>
        </w:rPr>
        <w:t xml:space="preserve"> &amp; Fredric Schroeder, SDSU</w:t>
      </w:r>
      <w:r w:rsidRPr="00B05A43">
        <w:rPr>
          <w:rFonts w:ascii="Arial" w:eastAsia="Times New Roman" w:hAnsi="Arial" w:cs="Arial"/>
          <w:b/>
          <w:bCs/>
          <w:color w:val="FF6600"/>
          <w:sz w:val="24"/>
          <w:szCs w:val="24"/>
        </w:rPr>
        <w:t>)</w:t>
      </w:r>
    </w:p>
    <w:p w14:paraId="124B3E46" w14:textId="20303062" w:rsidR="00F307F6" w:rsidRDefault="00B05A43" w:rsidP="00B05A43">
      <w:pPr>
        <w:pStyle w:val="PlainText"/>
        <w:ind w:left="450"/>
        <w:rPr>
          <w:rFonts w:ascii="Arial" w:hAnsi="Arial" w:cs="Arial"/>
          <w:sz w:val="24"/>
          <w:szCs w:val="24"/>
        </w:rPr>
      </w:pPr>
      <w:r w:rsidRPr="00B05A43">
        <w:rPr>
          <w:rFonts w:ascii="Arial" w:hAnsi="Arial" w:cs="Arial"/>
          <w:sz w:val="24"/>
          <w:szCs w:val="24"/>
        </w:rPr>
        <w:t xml:space="preserve">The Internal Revenue Service (IRS) has confirmed that even people who typically </w:t>
      </w:r>
    </w:p>
    <w:p w14:paraId="21B5A76F" w14:textId="43B5F51F" w:rsidR="00F307F6" w:rsidRDefault="00B05A43" w:rsidP="00B05A43">
      <w:pPr>
        <w:pStyle w:val="PlainText"/>
        <w:ind w:left="450"/>
        <w:rPr>
          <w:rFonts w:ascii="Arial" w:hAnsi="Arial" w:cs="Arial"/>
          <w:sz w:val="24"/>
          <w:szCs w:val="24"/>
        </w:rPr>
      </w:pPr>
      <w:r w:rsidRPr="00B05A43">
        <w:rPr>
          <w:rFonts w:ascii="Arial" w:hAnsi="Arial" w:cs="Arial"/>
          <w:sz w:val="24"/>
          <w:szCs w:val="24"/>
        </w:rPr>
        <w:t xml:space="preserve">do not file a tax return will need to file to receive an economic impact payment. Low-income taxpayers, senior citizens, Social Security recipients, </w:t>
      </w:r>
    </w:p>
    <w:p w14:paraId="57FC929C" w14:textId="36897D7B" w:rsidR="00F307F6" w:rsidRDefault="00F307F6" w:rsidP="00F307F6">
      <w:pPr>
        <w:pStyle w:val="PlainText"/>
        <w:ind w:left="450"/>
        <w:rPr>
          <w:rFonts w:ascii="Arial" w:hAnsi="Arial" w:cs="Arial"/>
          <w:sz w:val="24"/>
          <w:szCs w:val="24"/>
        </w:rPr>
      </w:pPr>
      <w:r>
        <w:rPr>
          <w:noProof/>
        </w:rPr>
        <w:drawing>
          <wp:anchor distT="0" distB="0" distL="114300" distR="114300" simplePos="0" relativeHeight="251710464" behindDoc="0" locked="0" layoutInCell="1" allowOverlap="1" wp14:anchorId="65D4E3E1" wp14:editId="40803095">
            <wp:simplePos x="0" y="0"/>
            <wp:positionH relativeFrom="column">
              <wp:posOffset>4486275</wp:posOffset>
            </wp:positionH>
            <wp:positionV relativeFrom="paragraph">
              <wp:posOffset>6350</wp:posOffset>
            </wp:positionV>
            <wp:extent cx="1651635" cy="4857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1651635" cy="485775"/>
                    </a:xfrm>
                    <a:prstGeom prst="rect">
                      <a:avLst/>
                    </a:prstGeom>
                  </pic:spPr>
                </pic:pic>
              </a:graphicData>
            </a:graphic>
            <wp14:sizeRelH relativeFrom="page">
              <wp14:pctWidth>0</wp14:pctWidth>
            </wp14:sizeRelH>
            <wp14:sizeRelV relativeFrom="page">
              <wp14:pctHeight>0</wp14:pctHeight>
            </wp14:sizeRelV>
          </wp:anchor>
        </w:drawing>
      </w:r>
      <w:r w:rsidR="00B05A43" w:rsidRPr="00B05A43">
        <w:rPr>
          <w:rFonts w:ascii="Arial" w:hAnsi="Arial" w:cs="Arial"/>
          <w:sz w:val="24"/>
          <w:szCs w:val="24"/>
        </w:rPr>
        <w:t>some</w:t>
      </w:r>
      <w:r>
        <w:rPr>
          <w:rFonts w:ascii="Arial" w:hAnsi="Arial" w:cs="Arial"/>
          <w:sz w:val="24"/>
          <w:szCs w:val="24"/>
        </w:rPr>
        <w:t xml:space="preserve"> </w:t>
      </w:r>
      <w:r w:rsidR="00B05A43" w:rsidRPr="00B05A43">
        <w:rPr>
          <w:rFonts w:ascii="Arial" w:hAnsi="Arial" w:cs="Arial"/>
          <w:sz w:val="24"/>
          <w:szCs w:val="24"/>
        </w:rPr>
        <w:t xml:space="preserve">veterans and individuals with disabilities who are </w:t>
      </w:r>
    </w:p>
    <w:p w14:paraId="364A11D9" w14:textId="77777777" w:rsidR="00F307F6" w:rsidRDefault="00B05A43" w:rsidP="00F307F6">
      <w:pPr>
        <w:pStyle w:val="PlainText"/>
        <w:ind w:left="450"/>
        <w:rPr>
          <w:rFonts w:ascii="Arial" w:hAnsi="Arial" w:cs="Arial"/>
          <w:sz w:val="24"/>
          <w:szCs w:val="24"/>
        </w:rPr>
      </w:pPr>
      <w:r w:rsidRPr="00B05A43">
        <w:rPr>
          <w:rFonts w:ascii="Arial" w:hAnsi="Arial" w:cs="Arial"/>
          <w:sz w:val="24"/>
          <w:szCs w:val="24"/>
        </w:rPr>
        <w:t>otherwise</w:t>
      </w:r>
      <w:r w:rsidR="00F307F6">
        <w:rPr>
          <w:rFonts w:ascii="Arial" w:hAnsi="Arial" w:cs="Arial"/>
          <w:sz w:val="24"/>
          <w:szCs w:val="24"/>
        </w:rPr>
        <w:t xml:space="preserve"> </w:t>
      </w:r>
      <w:r w:rsidRPr="00B05A43">
        <w:rPr>
          <w:rFonts w:ascii="Arial" w:hAnsi="Arial" w:cs="Arial"/>
          <w:sz w:val="24"/>
          <w:szCs w:val="24"/>
        </w:rPr>
        <w:t>not required to file a tax return will not owe tax but</w:t>
      </w:r>
    </w:p>
    <w:p w14:paraId="327CEDE5" w14:textId="77777777" w:rsidR="00F307F6" w:rsidRDefault="00B05A43" w:rsidP="00F307F6">
      <w:pPr>
        <w:pStyle w:val="PlainText"/>
        <w:ind w:left="450"/>
        <w:rPr>
          <w:rFonts w:ascii="Arial" w:hAnsi="Arial" w:cs="Arial"/>
          <w:sz w:val="24"/>
          <w:szCs w:val="24"/>
        </w:rPr>
      </w:pPr>
      <w:r w:rsidRPr="00B05A43">
        <w:rPr>
          <w:rFonts w:ascii="Arial" w:hAnsi="Arial" w:cs="Arial"/>
          <w:sz w:val="24"/>
          <w:szCs w:val="24"/>
        </w:rPr>
        <w:t xml:space="preserve">must still file a return with the IRS. The IRS is developing a </w:t>
      </w:r>
    </w:p>
    <w:p w14:paraId="5066B996" w14:textId="7DBF4779" w:rsidR="00B05A43" w:rsidRPr="00B05A43" w:rsidRDefault="00B05A43" w:rsidP="00F307F6">
      <w:pPr>
        <w:pStyle w:val="PlainText"/>
        <w:ind w:left="450"/>
        <w:rPr>
          <w:rFonts w:ascii="Arial" w:hAnsi="Arial" w:cs="Arial"/>
          <w:sz w:val="24"/>
          <w:szCs w:val="24"/>
        </w:rPr>
      </w:pPr>
      <w:r w:rsidRPr="00B05A43">
        <w:rPr>
          <w:rFonts w:ascii="Arial" w:hAnsi="Arial" w:cs="Arial"/>
          <w:sz w:val="24"/>
          <w:szCs w:val="24"/>
        </w:rPr>
        <w:t>simplified form that should become available very soon. Here is an</w:t>
      </w:r>
      <w:r w:rsidR="00F307F6">
        <w:rPr>
          <w:rFonts w:ascii="Arial" w:hAnsi="Arial" w:cs="Arial"/>
          <w:sz w:val="24"/>
          <w:szCs w:val="24"/>
        </w:rPr>
        <w:t xml:space="preserve"> </w:t>
      </w:r>
      <w:r w:rsidRPr="00B05A43">
        <w:rPr>
          <w:rFonts w:ascii="Arial" w:hAnsi="Arial" w:cs="Arial"/>
          <w:sz w:val="24"/>
          <w:szCs w:val="24"/>
        </w:rPr>
        <w:t xml:space="preserve">excerpt from the IRS website: </w:t>
      </w:r>
    </w:p>
    <w:p w14:paraId="0FEA9DDD" w14:textId="77777777" w:rsidR="00B05A43" w:rsidRDefault="00B05A43" w:rsidP="00B05A43">
      <w:pPr>
        <w:pStyle w:val="PlainText"/>
        <w:ind w:left="450"/>
        <w:rPr>
          <w:rFonts w:ascii="Arial" w:hAnsi="Arial" w:cs="Arial"/>
          <w:sz w:val="24"/>
          <w:szCs w:val="24"/>
        </w:rPr>
      </w:pPr>
    </w:p>
    <w:p w14:paraId="36B6F01E" w14:textId="77777777" w:rsidR="00B05A43" w:rsidRPr="00B05A43" w:rsidRDefault="00B05A43" w:rsidP="00B05A43">
      <w:pPr>
        <w:pStyle w:val="PlainText"/>
        <w:ind w:left="450"/>
        <w:rPr>
          <w:rFonts w:ascii="Arial" w:hAnsi="Arial" w:cs="Arial"/>
          <w:sz w:val="24"/>
          <w:szCs w:val="24"/>
        </w:rPr>
      </w:pPr>
      <w:r w:rsidRPr="00B05A43">
        <w:rPr>
          <w:rFonts w:ascii="Arial" w:hAnsi="Arial" w:cs="Arial"/>
          <w:sz w:val="24"/>
          <w:szCs w:val="24"/>
        </w:rPr>
        <w:t xml:space="preserve">If you filed a 2018 or 2019 tax return you will automatically receive a stimulus check. </w:t>
      </w:r>
    </w:p>
    <w:p w14:paraId="232677A8" w14:textId="77777777" w:rsidR="00B05A43" w:rsidRPr="00B05A43" w:rsidRDefault="00B05A43" w:rsidP="00B05A43">
      <w:pPr>
        <w:pStyle w:val="PlainText"/>
        <w:ind w:left="450"/>
        <w:rPr>
          <w:rFonts w:ascii="Arial" w:hAnsi="Arial" w:cs="Arial"/>
          <w:sz w:val="24"/>
          <w:szCs w:val="24"/>
        </w:rPr>
      </w:pPr>
      <w:r w:rsidRPr="00B05A43">
        <w:rPr>
          <w:rFonts w:ascii="Arial" w:hAnsi="Arial" w:cs="Arial"/>
          <w:sz w:val="24"/>
          <w:szCs w:val="24"/>
        </w:rPr>
        <w:t xml:space="preserve">However, if you did not file a tax return you can still get a check. To do so you will need to complete a simplified tax return which will be available shortly. </w:t>
      </w:r>
    </w:p>
    <w:p w14:paraId="15C929D2" w14:textId="77777777" w:rsidR="00B05A43" w:rsidRPr="00B05A43" w:rsidRDefault="00B05A43" w:rsidP="00B05A43">
      <w:pPr>
        <w:pStyle w:val="PlainText"/>
        <w:ind w:left="450"/>
        <w:rPr>
          <w:rFonts w:ascii="Arial" w:hAnsi="Arial" w:cs="Arial"/>
          <w:sz w:val="24"/>
          <w:szCs w:val="24"/>
        </w:rPr>
      </w:pPr>
    </w:p>
    <w:p w14:paraId="61562332" w14:textId="77777777" w:rsidR="00B05A43" w:rsidRPr="00B05A43" w:rsidRDefault="00B05A43" w:rsidP="00B05A43">
      <w:pPr>
        <w:pStyle w:val="PlainText"/>
        <w:rPr>
          <w:rFonts w:ascii="Arial" w:hAnsi="Arial" w:cs="Arial"/>
          <w:b/>
          <w:bCs/>
          <w:sz w:val="24"/>
          <w:szCs w:val="24"/>
        </w:rPr>
      </w:pPr>
      <w:r w:rsidRPr="00B05A43">
        <w:rPr>
          <w:rFonts w:ascii="Arial" w:hAnsi="Arial" w:cs="Arial"/>
          <w:sz w:val="24"/>
          <w:szCs w:val="24"/>
        </w:rPr>
        <w:t xml:space="preserve">      Information can be found at </w:t>
      </w:r>
      <w:hyperlink r:id="rId50" w:history="1">
        <w:r w:rsidRPr="00B05A43">
          <w:rPr>
            <w:rStyle w:val="Hyperlink"/>
            <w:rFonts w:ascii="Arial" w:hAnsi="Arial" w:cs="Arial"/>
            <w:b/>
            <w:bCs/>
            <w:sz w:val="24"/>
            <w:szCs w:val="24"/>
          </w:rPr>
          <w:t>www.IRS.Gov/CoronaVirus</w:t>
        </w:r>
      </w:hyperlink>
      <w:r w:rsidRPr="00B05A43">
        <w:rPr>
          <w:rFonts w:ascii="Arial" w:hAnsi="Arial" w:cs="Arial"/>
          <w:b/>
          <w:bCs/>
          <w:sz w:val="24"/>
          <w:szCs w:val="24"/>
        </w:rPr>
        <w:t xml:space="preserve"> </w:t>
      </w:r>
    </w:p>
    <w:p w14:paraId="40912110" w14:textId="77777777" w:rsidR="00B05A43" w:rsidRPr="00B05A43" w:rsidRDefault="00B05A43" w:rsidP="00B05A43">
      <w:pPr>
        <w:pStyle w:val="PlainText"/>
        <w:rPr>
          <w:rFonts w:ascii="Arial" w:hAnsi="Arial" w:cs="Arial"/>
          <w:b/>
          <w:bCs/>
          <w:sz w:val="24"/>
          <w:szCs w:val="24"/>
        </w:rPr>
      </w:pPr>
      <w:r w:rsidRPr="00B05A43">
        <w:rPr>
          <w:rFonts w:ascii="Arial" w:hAnsi="Arial" w:cs="Arial"/>
          <w:b/>
          <w:bCs/>
          <w:sz w:val="24"/>
          <w:szCs w:val="24"/>
        </w:rPr>
        <w:t xml:space="preserve">      </w:t>
      </w:r>
      <w:hyperlink r:id="rId51" w:history="1">
        <w:r w:rsidRPr="00B05A43">
          <w:rPr>
            <w:rStyle w:val="Hyperlink"/>
            <w:rFonts w:ascii="Arial" w:hAnsi="Arial" w:cs="Arial"/>
            <w:b/>
            <w:bCs/>
            <w:sz w:val="24"/>
            <w:szCs w:val="24"/>
          </w:rPr>
          <w:t>http://www.IRS.Gov/CoronaVirus</w:t>
        </w:r>
      </w:hyperlink>
      <w:r w:rsidRPr="00B05A43">
        <w:rPr>
          <w:rFonts w:ascii="Arial" w:hAnsi="Arial" w:cs="Arial"/>
          <w:b/>
          <w:bCs/>
          <w:sz w:val="24"/>
          <w:szCs w:val="24"/>
        </w:rPr>
        <w:t xml:space="preserve">&gt; </w:t>
      </w:r>
    </w:p>
    <w:p w14:paraId="1AAE2BDF" w14:textId="77777777" w:rsidR="00B05A43" w:rsidRPr="00B05A43" w:rsidRDefault="00B05A43" w:rsidP="00B05A43">
      <w:pPr>
        <w:spacing w:after="0" w:line="240" w:lineRule="auto"/>
        <w:rPr>
          <w:rFonts w:ascii="Arial" w:eastAsia="Times New Roman" w:hAnsi="Arial" w:cs="Arial"/>
          <w:color w:val="403F42"/>
          <w:sz w:val="24"/>
          <w:szCs w:val="24"/>
        </w:rPr>
      </w:pPr>
    </w:p>
    <w:p w14:paraId="26D5C150" w14:textId="18F0D9DB" w:rsidR="00B05A43" w:rsidRPr="00B05A43" w:rsidRDefault="00F307F6" w:rsidP="00B05A43">
      <w:pPr>
        <w:tabs>
          <w:tab w:val="left" w:pos="900"/>
        </w:tabs>
        <w:spacing w:after="0" w:line="240" w:lineRule="auto"/>
        <w:ind w:left="360"/>
        <w:rPr>
          <w:rFonts w:ascii="Arial" w:hAnsi="Arial" w:cs="Arial"/>
          <w:b/>
          <w:bCs/>
          <w:color w:val="0070C0"/>
          <w:sz w:val="24"/>
          <w:szCs w:val="24"/>
        </w:rPr>
      </w:pPr>
      <w:r>
        <w:rPr>
          <w:rFonts w:ascii="Arial" w:hAnsi="Arial" w:cs="Arial"/>
          <w:b/>
          <w:bCs/>
          <w:color w:val="0070C0"/>
          <w:sz w:val="24"/>
          <w:szCs w:val="24"/>
        </w:rPr>
        <w:t>“</w:t>
      </w:r>
      <w:r w:rsidR="00B05A43" w:rsidRPr="00B05A43">
        <w:rPr>
          <w:rFonts w:ascii="Arial" w:hAnsi="Arial" w:cs="Arial"/>
          <w:b/>
          <w:bCs/>
          <w:color w:val="0070C0"/>
          <w:sz w:val="24"/>
          <w:szCs w:val="24"/>
        </w:rPr>
        <w:t>According to the IRS, people who typically don’t file a tax return will need to file a simple tax return to receive a check. Low-income taxpayers, senior citizens, Social Security recipients, some veterans and individuals with disabilities who are otherwise not required to file a tax return will not owe tax, though.</w:t>
      </w:r>
      <w:r>
        <w:rPr>
          <w:rFonts w:ascii="Arial" w:hAnsi="Arial" w:cs="Arial"/>
          <w:b/>
          <w:bCs/>
          <w:color w:val="0070C0"/>
          <w:sz w:val="24"/>
          <w:szCs w:val="24"/>
        </w:rPr>
        <w:t>”</w:t>
      </w:r>
      <w:r w:rsidR="00B05A43" w:rsidRPr="00B05A43">
        <w:rPr>
          <w:rFonts w:ascii="Arial" w:hAnsi="Arial" w:cs="Arial"/>
          <w:b/>
          <w:bCs/>
          <w:color w:val="0070C0"/>
          <w:sz w:val="24"/>
          <w:szCs w:val="24"/>
        </w:rPr>
        <w:t xml:space="preserve"> </w:t>
      </w:r>
    </w:p>
    <w:p w14:paraId="0EFF4B51" w14:textId="200EC44E" w:rsidR="00B05A43" w:rsidRDefault="00B05A43" w:rsidP="00B05A43">
      <w:pPr>
        <w:spacing w:after="0" w:line="240" w:lineRule="auto"/>
        <w:ind w:left="360"/>
        <w:rPr>
          <w:rFonts w:ascii="Arial" w:hAnsi="Arial" w:cs="Arial"/>
          <w:b/>
          <w:bCs/>
          <w:color w:val="0000FF"/>
          <w:sz w:val="24"/>
          <w:szCs w:val="24"/>
          <w:u w:val="single"/>
        </w:rPr>
      </w:pPr>
      <w:hyperlink r:id="rId52" w:history="1">
        <w:r w:rsidRPr="009D79A2">
          <w:rPr>
            <w:rStyle w:val="Hyperlink"/>
            <w:rFonts w:ascii="Arial" w:hAnsi="Arial" w:cs="Arial"/>
            <w:b/>
            <w:bCs/>
            <w:sz w:val="24"/>
            <w:szCs w:val="24"/>
          </w:rPr>
          <w:t>https://www.kiplinger.com/article/spending/T063-C000-S001-stimulus-checks-2020-how-much-when-and-other-faqs.html</w:t>
        </w:r>
      </w:hyperlink>
    </w:p>
    <w:p w14:paraId="718DACB7" w14:textId="77777777" w:rsidR="00B05A43" w:rsidRPr="00B05A43" w:rsidRDefault="00B05A43" w:rsidP="00B05A43">
      <w:pPr>
        <w:spacing w:after="0" w:line="240" w:lineRule="auto"/>
        <w:ind w:left="360"/>
        <w:rPr>
          <w:rFonts w:ascii="Arial" w:eastAsia="Times New Roman" w:hAnsi="Arial" w:cs="Arial"/>
          <w:b/>
          <w:bCs/>
          <w:color w:val="403F42"/>
          <w:sz w:val="24"/>
          <w:szCs w:val="24"/>
        </w:rPr>
      </w:pPr>
    </w:p>
    <w:p w14:paraId="0F2711FE" w14:textId="1EE8A1BB" w:rsidR="00D34DAA" w:rsidRPr="00DD0FB8" w:rsidRDefault="00D34DAA" w:rsidP="00F74860">
      <w:pPr>
        <w:pStyle w:val="ListParagraph"/>
        <w:numPr>
          <w:ilvl w:val="0"/>
          <w:numId w:val="2"/>
        </w:numPr>
        <w:spacing w:after="0" w:line="240" w:lineRule="auto"/>
        <w:rPr>
          <w:rFonts w:ascii="Arial" w:eastAsia="Times New Roman" w:hAnsi="Arial" w:cs="Arial"/>
          <w:b/>
          <w:bCs/>
          <w:color w:val="FF6600"/>
          <w:sz w:val="24"/>
          <w:szCs w:val="24"/>
        </w:rPr>
      </w:pPr>
      <w:r w:rsidRPr="00DD0FB8">
        <w:rPr>
          <w:rFonts w:ascii="Arial" w:eastAsia="Times New Roman" w:hAnsi="Arial" w:cs="Arial"/>
          <w:b/>
          <w:bCs/>
          <w:color w:val="403F42"/>
          <w:sz w:val="24"/>
          <w:szCs w:val="24"/>
        </w:rPr>
        <w:t xml:space="preserve">SCDD Announcements </w:t>
      </w:r>
      <w:r w:rsidRPr="00DD0FB8">
        <w:rPr>
          <w:rFonts w:ascii="Arial" w:eastAsia="Times New Roman" w:hAnsi="Arial" w:cs="Arial"/>
          <w:b/>
          <w:bCs/>
          <w:color w:val="FF6600"/>
          <w:sz w:val="24"/>
          <w:szCs w:val="24"/>
        </w:rPr>
        <w:t>(Christine Talbert,</w:t>
      </w:r>
      <w:r w:rsidR="00D62D76" w:rsidRPr="00DD0FB8">
        <w:rPr>
          <w:rFonts w:ascii="Arial" w:eastAsia="Times New Roman" w:hAnsi="Arial" w:cs="Arial"/>
          <w:b/>
          <w:bCs/>
          <w:color w:val="FF6600"/>
          <w:sz w:val="24"/>
          <w:szCs w:val="24"/>
        </w:rPr>
        <w:t xml:space="preserve"> </w:t>
      </w:r>
      <w:r w:rsidRPr="00DD0FB8">
        <w:rPr>
          <w:rFonts w:ascii="Arial" w:eastAsia="Times New Roman" w:hAnsi="Arial" w:cs="Arial"/>
          <w:b/>
          <w:bCs/>
          <w:color w:val="FF6600"/>
          <w:sz w:val="24"/>
          <w:szCs w:val="24"/>
        </w:rPr>
        <w:t>SCDD)</w:t>
      </w:r>
    </w:p>
    <w:p w14:paraId="17412C85" w14:textId="3CB3BF64" w:rsidR="00D34DAA" w:rsidRPr="00D34DAA" w:rsidRDefault="00D34DAA" w:rsidP="00D34DAA">
      <w:pPr>
        <w:spacing w:after="0" w:line="240" w:lineRule="auto"/>
        <w:rPr>
          <w:rFonts w:ascii="Arial" w:eastAsia="Times New Roman" w:hAnsi="Arial" w:cs="Arial"/>
          <w:color w:val="040404"/>
          <w:sz w:val="24"/>
          <w:szCs w:val="24"/>
        </w:rPr>
      </w:pPr>
      <w:r>
        <w:rPr>
          <w:rFonts w:ascii="Arial" w:eastAsia="Times New Roman" w:hAnsi="Arial" w:cs="Arial"/>
          <w:color w:val="040404"/>
          <w:sz w:val="24"/>
          <w:szCs w:val="24"/>
        </w:rPr>
        <w:t xml:space="preserve">     </w:t>
      </w:r>
      <w:r w:rsidRPr="00D34DAA">
        <w:rPr>
          <w:rFonts w:ascii="Arial" w:eastAsia="Times New Roman" w:hAnsi="Arial" w:cs="Arial"/>
          <w:color w:val="040404"/>
          <w:sz w:val="24"/>
          <w:szCs w:val="24"/>
        </w:rPr>
        <w:t xml:space="preserve">In the times of uncertainty during this public health emergency, </w:t>
      </w:r>
    </w:p>
    <w:p w14:paraId="3A55A489" w14:textId="26FDD6D4" w:rsidR="00D34DAA" w:rsidRPr="00D34DAA" w:rsidRDefault="00D34DAA" w:rsidP="00D34DAA">
      <w:pPr>
        <w:spacing w:after="0" w:line="240" w:lineRule="auto"/>
        <w:rPr>
          <w:rFonts w:ascii="Arial" w:eastAsia="Times New Roman" w:hAnsi="Arial" w:cs="Arial"/>
          <w:color w:val="040404"/>
          <w:sz w:val="24"/>
          <w:szCs w:val="24"/>
        </w:rPr>
      </w:pPr>
      <w:r>
        <w:rPr>
          <w:rFonts w:ascii="Arial" w:eastAsia="Times New Roman" w:hAnsi="Arial" w:cs="Arial"/>
          <w:color w:val="040404"/>
          <w:sz w:val="24"/>
          <w:szCs w:val="24"/>
        </w:rPr>
        <w:t xml:space="preserve">     </w:t>
      </w:r>
      <w:r w:rsidRPr="00D34DAA">
        <w:rPr>
          <w:rFonts w:ascii="Arial" w:eastAsia="Times New Roman" w:hAnsi="Arial" w:cs="Arial"/>
          <w:color w:val="040404"/>
          <w:sz w:val="24"/>
          <w:szCs w:val="24"/>
        </w:rPr>
        <w:t>the State Council on Developmental Disabilities wanted to</w:t>
      </w:r>
    </w:p>
    <w:p w14:paraId="2019C256" w14:textId="75C46364" w:rsidR="00D34DAA" w:rsidRDefault="00CD735A" w:rsidP="00D34DAA">
      <w:pPr>
        <w:spacing w:after="0" w:line="240" w:lineRule="auto"/>
        <w:ind w:left="360" w:hanging="90"/>
        <w:rPr>
          <w:rFonts w:ascii="Arial" w:eastAsia="Times New Roman" w:hAnsi="Arial" w:cs="Arial"/>
          <w:color w:val="040404"/>
          <w:sz w:val="24"/>
          <w:szCs w:val="24"/>
        </w:rPr>
      </w:pPr>
      <w:r w:rsidRPr="00AC174B">
        <w:rPr>
          <w:noProof/>
          <w:sz w:val="32"/>
          <w:szCs w:val="32"/>
        </w:rPr>
        <w:drawing>
          <wp:anchor distT="0" distB="0" distL="114300" distR="114300" simplePos="0" relativeHeight="251675648" behindDoc="0" locked="0" layoutInCell="1" allowOverlap="1" wp14:anchorId="67A7483F" wp14:editId="38EEACAB">
            <wp:simplePos x="0" y="0"/>
            <wp:positionH relativeFrom="column">
              <wp:posOffset>4733290</wp:posOffset>
            </wp:positionH>
            <wp:positionV relativeFrom="paragraph">
              <wp:posOffset>472440</wp:posOffset>
            </wp:positionV>
            <wp:extent cx="1114425" cy="742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1114425" cy="742950"/>
                    </a:xfrm>
                    <a:prstGeom prst="rect">
                      <a:avLst/>
                    </a:prstGeom>
                  </pic:spPr>
                </pic:pic>
              </a:graphicData>
            </a:graphic>
            <wp14:sizeRelH relativeFrom="page">
              <wp14:pctWidth>0</wp14:pctWidth>
            </wp14:sizeRelH>
            <wp14:sizeRelV relativeFrom="page">
              <wp14:pctHeight>0</wp14:pctHeight>
            </wp14:sizeRelV>
          </wp:anchor>
        </w:drawing>
      </w:r>
      <w:r w:rsidR="00D34DAA">
        <w:rPr>
          <w:rFonts w:ascii="Arial" w:eastAsia="Times New Roman" w:hAnsi="Arial" w:cs="Arial"/>
          <w:color w:val="040404"/>
          <w:sz w:val="24"/>
          <w:szCs w:val="24"/>
        </w:rPr>
        <w:t xml:space="preserve"> </w:t>
      </w:r>
      <w:r w:rsidR="00D34DAA" w:rsidRPr="00D34DAA">
        <w:rPr>
          <w:rFonts w:ascii="Arial" w:eastAsia="Times New Roman" w:hAnsi="Arial" w:cs="Arial"/>
          <w:color w:val="040404"/>
          <w:sz w:val="24"/>
          <w:szCs w:val="24"/>
        </w:rPr>
        <w:t xml:space="preserve">reach out to you with a few helpful reminders for you, your family and friends. Our </w:t>
      </w:r>
      <w:r w:rsidR="00C515BA" w:rsidRPr="00D34DAA">
        <w:rPr>
          <w:rFonts w:ascii="Arial" w:eastAsia="Times New Roman" w:hAnsi="Arial" w:cs="Arial"/>
          <w:color w:val="040404"/>
          <w:sz w:val="24"/>
          <w:szCs w:val="24"/>
        </w:rPr>
        <w:t xml:space="preserve">team </w:t>
      </w:r>
      <w:r w:rsidR="00C515BA">
        <w:rPr>
          <w:rFonts w:ascii="Arial" w:eastAsia="Times New Roman" w:hAnsi="Arial" w:cs="Arial"/>
          <w:color w:val="040404"/>
          <w:sz w:val="24"/>
          <w:szCs w:val="24"/>
        </w:rPr>
        <w:t>continues</w:t>
      </w:r>
      <w:r w:rsidR="00D34DAA" w:rsidRPr="00D34DAA">
        <w:rPr>
          <w:rFonts w:ascii="Arial" w:eastAsia="Times New Roman" w:hAnsi="Arial" w:cs="Arial"/>
          <w:color w:val="040404"/>
          <w:sz w:val="24"/>
          <w:szCs w:val="24"/>
        </w:rPr>
        <w:t xml:space="preserve"> to work to share important information in plain language as soon as we can and be here for you. </w:t>
      </w:r>
    </w:p>
    <w:p w14:paraId="03BE48A4" w14:textId="63D5B9DA" w:rsidR="00D34DAA" w:rsidRPr="00D34DAA" w:rsidRDefault="00D34DAA" w:rsidP="00D34DAA">
      <w:pPr>
        <w:spacing w:after="0" w:line="240" w:lineRule="auto"/>
        <w:ind w:left="360" w:hanging="90"/>
        <w:rPr>
          <w:rFonts w:ascii="Arial" w:eastAsia="Times New Roman" w:hAnsi="Arial" w:cs="Arial"/>
          <w:color w:val="403F42"/>
          <w:sz w:val="18"/>
          <w:szCs w:val="18"/>
        </w:rPr>
      </w:pPr>
    </w:p>
    <w:p w14:paraId="449A0241" w14:textId="469905A0" w:rsidR="00093572" w:rsidRPr="00D34DAA" w:rsidRDefault="00093572" w:rsidP="00F74860">
      <w:pPr>
        <w:pStyle w:val="ListParagraph"/>
        <w:numPr>
          <w:ilvl w:val="0"/>
          <w:numId w:val="3"/>
        </w:numPr>
        <w:spacing w:after="0" w:line="240" w:lineRule="auto"/>
        <w:ind w:left="540" w:hanging="270"/>
        <w:rPr>
          <w:rFonts w:ascii="Arial" w:eastAsia="Times New Roman" w:hAnsi="Arial" w:cs="Arial"/>
          <w:b/>
          <w:bCs/>
          <w:color w:val="403F42"/>
          <w:sz w:val="24"/>
          <w:szCs w:val="24"/>
        </w:rPr>
      </w:pPr>
      <w:r w:rsidRPr="00093572">
        <w:rPr>
          <w:rFonts w:ascii="Arial" w:eastAsia="Times New Roman" w:hAnsi="Arial" w:cs="Arial"/>
          <w:b/>
          <w:bCs/>
          <w:color w:val="403F42"/>
          <w:sz w:val="24"/>
          <w:szCs w:val="24"/>
        </w:rPr>
        <w:t>Benefit Re-det</w:t>
      </w:r>
      <w:r w:rsidRPr="00D34DAA">
        <w:rPr>
          <w:rFonts w:ascii="Arial" w:eastAsia="Times New Roman" w:hAnsi="Arial" w:cs="Arial"/>
          <w:b/>
          <w:bCs/>
          <w:color w:val="403F42"/>
          <w:sz w:val="24"/>
          <w:szCs w:val="24"/>
        </w:rPr>
        <w:t>erminations</w:t>
      </w:r>
    </w:p>
    <w:p w14:paraId="0780B3FD" w14:textId="697A3694" w:rsidR="00D34DAA" w:rsidRDefault="004A7272" w:rsidP="00D34DAA">
      <w:pPr>
        <w:pStyle w:val="ListParagraph"/>
        <w:spacing w:after="0" w:line="240" w:lineRule="auto"/>
        <w:ind w:left="270"/>
        <w:rPr>
          <w:rFonts w:ascii="Arial" w:eastAsia="Times New Roman" w:hAnsi="Arial" w:cs="Arial"/>
          <w:color w:val="0A0A0A"/>
          <w:sz w:val="24"/>
          <w:szCs w:val="24"/>
        </w:rPr>
      </w:pPr>
      <w:r>
        <w:rPr>
          <w:rFonts w:ascii="Arial" w:eastAsia="Times New Roman" w:hAnsi="Arial" w:cs="Arial"/>
          <w:color w:val="0A0A0A"/>
          <w:sz w:val="24"/>
          <w:szCs w:val="24"/>
        </w:rPr>
        <w:t xml:space="preserve">    </w:t>
      </w:r>
      <w:r w:rsidR="00093572" w:rsidRPr="00093572">
        <w:rPr>
          <w:rFonts w:ascii="Arial" w:eastAsia="Times New Roman" w:hAnsi="Arial" w:cs="Arial"/>
          <w:color w:val="0A0A0A"/>
          <w:sz w:val="24"/>
          <w:szCs w:val="24"/>
        </w:rPr>
        <w:t xml:space="preserve">Governor Gavin Newsom </w:t>
      </w:r>
      <w:r w:rsidR="0084500D">
        <w:rPr>
          <w:rFonts w:ascii="Arial" w:eastAsia="Times New Roman" w:hAnsi="Arial" w:cs="Arial"/>
          <w:color w:val="0A0A0A"/>
          <w:sz w:val="24"/>
          <w:szCs w:val="24"/>
        </w:rPr>
        <w:t>has announced t</w:t>
      </w:r>
      <w:r w:rsidR="00093572" w:rsidRPr="00093572">
        <w:rPr>
          <w:rFonts w:ascii="Arial" w:eastAsia="Times New Roman" w:hAnsi="Arial" w:cs="Arial"/>
          <w:color w:val="0A0A0A"/>
          <w:sz w:val="24"/>
          <w:szCs w:val="24"/>
        </w:rPr>
        <w:t xml:space="preserve">hat Californians </w:t>
      </w:r>
    </w:p>
    <w:p w14:paraId="31CF951E" w14:textId="4296465F" w:rsidR="00D34DAA" w:rsidRDefault="00D34DAA" w:rsidP="00D34DAA">
      <w:pPr>
        <w:pStyle w:val="ListParagraph"/>
        <w:spacing w:after="0" w:line="240" w:lineRule="auto"/>
        <w:ind w:left="270"/>
        <w:rPr>
          <w:rFonts w:ascii="Arial" w:eastAsia="Times New Roman" w:hAnsi="Arial" w:cs="Arial"/>
          <w:color w:val="0A0A0A"/>
          <w:sz w:val="24"/>
          <w:szCs w:val="24"/>
        </w:rPr>
      </w:pPr>
      <w:r>
        <w:rPr>
          <w:rFonts w:ascii="Arial" w:eastAsia="Times New Roman" w:hAnsi="Arial" w:cs="Arial"/>
          <w:color w:val="0A0A0A"/>
          <w:sz w:val="24"/>
          <w:szCs w:val="24"/>
        </w:rPr>
        <w:t xml:space="preserve">    </w:t>
      </w:r>
      <w:r w:rsidR="00093572" w:rsidRPr="00093572">
        <w:rPr>
          <w:rFonts w:ascii="Arial" w:eastAsia="Times New Roman" w:hAnsi="Arial" w:cs="Arial"/>
          <w:color w:val="0A0A0A"/>
          <w:sz w:val="24"/>
          <w:szCs w:val="24"/>
        </w:rPr>
        <w:t xml:space="preserve">who rely on Medi-Cal, CalFresh, CalWORKS, Cash Assistance </w:t>
      </w:r>
    </w:p>
    <w:p w14:paraId="07CDA379" w14:textId="1DAC6835" w:rsidR="00D34DAA" w:rsidRDefault="00D34DAA" w:rsidP="00D34DAA">
      <w:pPr>
        <w:pStyle w:val="ListParagraph"/>
        <w:spacing w:after="0" w:line="240" w:lineRule="auto"/>
        <w:ind w:left="270"/>
        <w:rPr>
          <w:rFonts w:ascii="Arial" w:eastAsia="Times New Roman" w:hAnsi="Arial" w:cs="Arial"/>
          <w:color w:val="0A0A0A"/>
          <w:sz w:val="24"/>
          <w:szCs w:val="24"/>
        </w:rPr>
      </w:pPr>
      <w:r>
        <w:rPr>
          <w:rFonts w:ascii="Arial" w:eastAsia="Times New Roman" w:hAnsi="Arial" w:cs="Arial"/>
          <w:color w:val="0A0A0A"/>
          <w:sz w:val="24"/>
          <w:szCs w:val="24"/>
        </w:rPr>
        <w:t xml:space="preserve">    </w:t>
      </w:r>
      <w:r w:rsidR="00093572" w:rsidRPr="00093572">
        <w:rPr>
          <w:rFonts w:ascii="Arial" w:eastAsia="Times New Roman" w:hAnsi="Arial" w:cs="Arial"/>
          <w:color w:val="0A0A0A"/>
          <w:sz w:val="24"/>
          <w:szCs w:val="24"/>
        </w:rPr>
        <w:t>for immigrants and in-home supportive services will NOT lose</w:t>
      </w:r>
    </w:p>
    <w:p w14:paraId="391B3334" w14:textId="3C1C9752" w:rsidR="00093572" w:rsidRPr="00093572" w:rsidRDefault="00D34DAA" w:rsidP="00D34DAA">
      <w:pPr>
        <w:pStyle w:val="ListParagraph"/>
        <w:spacing w:after="0" w:line="240" w:lineRule="auto"/>
        <w:ind w:left="540" w:hanging="270"/>
        <w:rPr>
          <w:rFonts w:ascii="Arial" w:eastAsia="Times New Roman" w:hAnsi="Arial" w:cs="Arial"/>
          <w:color w:val="403F42"/>
          <w:sz w:val="24"/>
          <w:szCs w:val="24"/>
        </w:rPr>
      </w:pPr>
      <w:r>
        <w:rPr>
          <w:rFonts w:ascii="Arial" w:eastAsia="Times New Roman" w:hAnsi="Arial" w:cs="Arial"/>
          <w:color w:val="0A0A0A"/>
          <w:sz w:val="24"/>
          <w:szCs w:val="24"/>
        </w:rPr>
        <w:t xml:space="preserve">   </w:t>
      </w:r>
      <w:r w:rsidR="00093572" w:rsidRPr="00093572">
        <w:rPr>
          <w:rFonts w:ascii="Arial" w:eastAsia="Times New Roman" w:hAnsi="Arial" w:cs="Arial"/>
          <w:color w:val="0A0A0A"/>
          <w:sz w:val="24"/>
          <w:szCs w:val="24"/>
        </w:rPr>
        <w:t xml:space="preserve"> access due to COVID-19. If you receive any of these services, you do not have to worry </w:t>
      </w:r>
      <w:r>
        <w:rPr>
          <w:rFonts w:ascii="Arial" w:eastAsia="Times New Roman" w:hAnsi="Arial" w:cs="Arial"/>
          <w:color w:val="0A0A0A"/>
          <w:sz w:val="24"/>
          <w:szCs w:val="24"/>
        </w:rPr>
        <w:t xml:space="preserve">  </w:t>
      </w:r>
      <w:r w:rsidR="00093572" w:rsidRPr="00093572">
        <w:rPr>
          <w:rFonts w:ascii="Arial" w:eastAsia="Times New Roman" w:hAnsi="Arial" w:cs="Arial"/>
          <w:color w:val="0A0A0A"/>
          <w:sz w:val="24"/>
          <w:szCs w:val="24"/>
        </w:rPr>
        <w:t>about your re-determination eligibility for 90 days. The 90-day period started yesterday.</w:t>
      </w:r>
    </w:p>
    <w:p w14:paraId="7653A105" w14:textId="0CD68267" w:rsidR="00093572" w:rsidRPr="0084500D" w:rsidRDefault="00093572" w:rsidP="00F74860">
      <w:pPr>
        <w:numPr>
          <w:ilvl w:val="0"/>
          <w:numId w:val="4"/>
        </w:numPr>
        <w:tabs>
          <w:tab w:val="left" w:pos="900"/>
        </w:tabs>
        <w:spacing w:after="0" w:line="240" w:lineRule="auto"/>
        <w:ind w:hanging="450"/>
        <w:rPr>
          <w:rFonts w:ascii="Arial" w:eastAsia="Times New Roman" w:hAnsi="Arial" w:cs="Arial"/>
          <w:color w:val="0A0A0A"/>
          <w:sz w:val="24"/>
          <w:szCs w:val="24"/>
        </w:rPr>
      </w:pPr>
      <w:r w:rsidRPr="00093572">
        <w:rPr>
          <w:rFonts w:ascii="Arial" w:eastAsia="Times New Roman" w:hAnsi="Arial" w:cs="Arial"/>
          <w:color w:val="0A0A0A"/>
          <w:sz w:val="24"/>
          <w:szCs w:val="24"/>
        </w:rPr>
        <w:t>Medi-Cal health coverage</w:t>
      </w:r>
    </w:p>
    <w:p w14:paraId="3F5A6BD2" w14:textId="376E08C5" w:rsidR="00093572" w:rsidRPr="0084500D" w:rsidRDefault="00093572" w:rsidP="00F74860">
      <w:pPr>
        <w:numPr>
          <w:ilvl w:val="0"/>
          <w:numId w:val="4"/>
        </w:numPr>
        <w:tabs>
          <w:tab w:val="left" w:pos="900"/>
        </w:tabs>
        <w:spacing w:after="0" w:line="240" w:lineRule="auto"/>
        <w:ind w:hanging="450"/>
        <w:rPr>
          <w:rFonts w:ascii="Arial" w:eastAsia="Times New Roman" w:hAnsi="Arial" w:cs="Arial"/>
          <w:color w:val="0A0A0A"/>
          <w:sz w:val="24"/>
          <w:szCs w:val="24"/>
        </w:rPr>
      </w:pPr>
      <w:r w:rsidRPr="00093572">
        <w:rPr>
          <w:rFonts w:ascii="Arial" w:eastAsia="Times New Roman" w:hAnsi="Arial" w:cs="Arial"/>
          <w:color w:val="0A0A0A"/>
          <w:sz w:val="24"/>
          <w:szCs w:val="24"/>
        </w:rPr>
        <w:t>CalFresh food assistance</w:t>
      </w:r>
    </w:p>
    <w:p w14:paraId="61E4812B" w14:textId="62F5D0C4" w:rsidR="00093572" w:rsidRPr="0084500D" w:rsidRDefault="00093572" w:rsidP="00F74860">
      <w:pPr>
        <w:numPr>
          <w:ilvl w:val="0"/>
          <w:numId w:val="4"/>
        </w:numPr>
        <w:tabs>
          <w:tab w:val="left" w:pos="900"/>
        </w:tabs>
        <w:spacing w:after="0" w:line="240" w:lineRule="auto"/>
        <w:ind w:hanging="450"/>
        <w:rPr>
          <w:rFonts w:ascii="Arial" w:eastAsia="Times New Roman" w:hAnsi="Arial" w:cs="Arial"/>
          <w:color w:val="0A0A0A"/>
          <w:sz w:val="24"/>
          <w:szCs w:val="24"/>
        </w:rPr>
      </w:pPr>
      <w:r w:rsidRPr="00093572">
        <w:rPr>
          <w:rFonts w:ascii="Arial" w:eastAsia="Times New Roman" w:hAnsi="Arial" w:cs="Arial"/>
          <w:color w:val="0A0A0A"/>
          <w:sz w:val="24"/>
          <w:szCs w:val="24"/>
        </w:rPr>
        <w:t>CalWORKS</w:t>
      </w:r>
    </w:p>
    <w:p w14:paraId="1CBB0A9C" w14:textId="36F55237" w:rsidR="00093572" w:rsidRPr="0084500D" w:rsidRDefault="00093572" w:rsidP="00F74860">
      <w:pPr>
        <w:numPr>
          <w:ilvl w:val="0"/>
          <w:numId w:val="4"/>
        </w:numPr>
        <w:tabs>
          <w:tab w:val="left" w:pos="900"/>
        </w:tabs>
        <w:spacing w:after="0" w:line="240" w:lineRule="auto"/>
        <w:ind w:hanging="450"/>
        <w:rPr>
          <w:rFonts w:ascii="Arial" w:eastAsia="Times New Roman" w:hAnsi="Arial" w:cs="Arial"/>
          <w:color w:val="0A0A0A"/>
          <w:sz w:val="24"/>
          <w:szCs w:val="24"/>
        </w:rPr>
      </w:pPr>
      <w:r w:rsidRPr="00093572">
        <w:rPr>
          <w:rFonts w:ascii="Arial" w:eastAsia="Times New Roman" w:hAnsi="Arial" w:cs="Arial"/>
          <w:color w:val="0A0A0A"/>
          <w:sz w:val="24"/>
          <w:szCs w:val="24"/>
        </w:rPr>
        <w:t>Cash Assistance for Immigrants; and</w:t>
      </w:r>
    </w:p>
    <w:p w14:paraId="717332A8" w14:textId="562EC412" w:rsidR="00093572" w:rsidRPr="0084500D" w:rsidRDefault="00093572" w:rsidP="00F74860">
      <w:pPr>
        <w:numPr>
          <w:ilvl w:val="0"/>
          <w:numId w:val="4"/>
        </w:numPr>
        <w:tabs>
          <w:tab w:val="left" w:pos="900"/>
        </w:tabs>
        <w:spacing w:after="0" w:line="240" w:lineRule="auto"/>
        <w:ind w:hanging="450"/>
        <w:rPr>
          <w:rFonts w:ascii="Arial" w:eastAsia="Times New Roman" w:hAnsi="Arial" w:cs="Arial"/>
          <w:color w:val="0A0A0A"/>
          <w:sz w:val="24"/>
          <w:szCs w:val="24"/>
        </w:rPr>
      </w:pPr>
      <w:r w:rsidRPr="00093572">
        <w:rPr>
          <w:rFonts w:ascii="Arial" w:eastAsia="Times New Roman" w:hAnsi="Arial" w:cs="Arial"/>
          <w:color w:val="0A0A0A"/>
          <w:sz w:val="24"/>
          <w:szCs w:val="24"/>
        </w:rPr>
        <w:t>In-Home Supportive Services</w:t>
      </w:r>
    </w:p>
    <w:p w14:paraId="215698EB" w14:textId="5B1F4F2D" w:rsidR="00D34DAA" w:rsidRDefault="00D34DAA" w:rsidP="001529AE">
      <w:pPr>
        <w:tabs>
          <w:tab w:val="left" w:pos="900"/>
        </w:tabs>
        <w:spacing w:after="0" w:line="240" w:lineRule="auto"/>
        <w:ind w:left="270"/>
        <w:rPr>
          <w:rFonts w:ascii="Arial" w:eastAsia="Times New Roman" w:hAnsi="Arial" w:cs="Arial"/>
          <w:b/>
          <w:bCs/>
          <w:color w:val="0000FF"/>
          <w:sz w:val="24"/>
          <w:szCs w:val="24"/>
        </w:rPr>
      </w:pPr>
      <w:r>
        <w:rPr>
          <w:rFonts w:ascii="Arial" w:eastAsia="Times New Roman" w:hAnsi="Arial" w:cs="Arial"/>
          <w:color w:val="0A0A0A"/>
          <w:sz w:val="24"/>
          <w:szCs w:val="24"/>
        </w:rPr>
        <w:t xml:space="preserve">    </w:t>
      </w:r>
      <w:r w:rsidR="00093572" w:rsidRPr="00093572">
        <w:rPr>
          <w:rFonts w:ascii="Arial" w:eastAsia="Times New Roman" w:hAnsi="Arial" w:cs="Arial"/>
          <w:color w:val="0A0A0A"/>
          <w:sz w:val="24"/>
          <w:szCs w:val="24"/>
        </w:rPr>
        <w:t xml:space="preserve">You can read the full order from the Governor here, </w:t>
      </w:r>
      <w:hyperlink r:id="rId54" w:history="1">
        <w:r w:rsidRPr="00AA29C7">
          <w:rPr>
            <w:rStyle w:val="Hyperlink"/>
            <w:rFonts w:ascii="Arial" w:eastAsia="Times New Roman" w:hAnsi="Arial" w:cs="Arial"/>
            <w:b/>
            <w:bCs/>
            <w:sz w:val="24"/>
            <w:szCs w:val="24"/>
          </w:rPr>
          <w:t>https://www.gov.ca.gov/wp-  content/uploads/2020/03/3.17.20-N-29-20-EO.pdf</w:t>
        </w:r>
      </w:hyperlink>
      <w:r w:rsidR="00093572" w:rsidRPr="0084500D">
        <w:rPr>
          <w:rFonts w:ascii="Arial" w:eastAsia="Times New Roman" w:hAnsi="Arial" w:cs="Arial"/>
          <w:b/>
          <w:bCs/>
          <w:color w:val="0000FF"/>
          <w:sz w:val="24"/>
          <w:szCs w:val="24"/>
        </w:rPr>
        <w:t xml:space="preserve">. </w:t>
      </w:r>
    </w:p>
    <w:p w14:paraId="4B40A923" w14:textId="720BDC8B" w:rsidR="001529AE" w:rsidRPr="00D34DAA" w:rsidRDefault="001529AE" w:rsidP="001529AE">
      <w:pPr>
        <w:tabs>
          <w:tab w:val="left" w:pos="270"/>
        </w:tabs>
        <w:spacing w:after="0" w:line="240" w:lineRule="auto"/>
        <w:rPr>
          <w:rFonts w:ascii="Arial" w:eastAsia="Times New Roman" w:hAnsi="Arial" w:cs="Arial"/>
          <w:b/>
          <w:bCs/>
          <w:color w:val="0000FF"/>
          <w:sz w:val="24"/>
          <w:szCs w:val="24"/>
        </w:rPr>
      </w:pPr>
    </w:p>
    <w:p w14:paraId="6BFC92E5" w14:textId="1F6AF544" w:rsidR="00D34DAA" w:rsidRPr="00D34DAA" w:rsidRDefault="00D34DAA" w:rsidP="00F74860">
      <w:pPr>
        <w:pStyle w:val="ListParagraph"/>
        <w:numPr>
          <w:ilvl w:val="0"/>
          <w:numId w:val="5"/>
        </w:numPr>
        <w:ind w:left="540" w:hanging="270"/>
        <w:rPr>
          <w:rFonts w:ascii="Arial" w:eastAsia="Times New Roman" w:hAnsi="Arial" w:cs="Arial"/>
          <w:b/>
          <w:bCs/>
          <w:color w:val="403F42"/>
          <w:sz w:val="24"/>
          <w:szCs w:val="24"/>
        </w:rPr>
      </w:pPr>
      <w:r w:rsidRPr="00D34DAA">
        <w:rPr>
          <w:rFonts w:ascii="Arial" w:eastAsia="Times New Roman" w:hAnsi="Arial" w:cs="Arial"/>
          <w:b/>
          <w:bCs/>
          <w:color w:val="403F42"/>
          <w:sz w:val="24"/>
          <w:szCs w:val="24"/>
        </w:rPr>
        <w:t>Services</w:t>
      </w:r>
    </w:p>
    <w:p w14:paraId="5957F0E7" w14:textId="45EB1BF1" w:rsidR="00D34DAA" w:rsidRDefault="00D34DAA" w:rsidP="001529AE">
      <w:pPr>
        <w:pStyle w:val="ListParagraph"/>
        <w:ind w:left="630" w:hanging="360"/>
        <w:rPr>
          <w:rFonts w:ascii="Arial" w:eastAsia="Times New Roman" w:hAnsi="Arial" w:cs="Arial"/>
          <w:color w:val="0A0A0A"/>
          <w:sz w:val="24"/>
          <w:szCs w:val="24"/>
        </w:rPr>
      </w:pPr>
      <w:r>
        <w:rPr>
          <w:rFonts w:ascii="Arial" w:eastAsia="Times New Roman" w:hAnsi="Arial" w:cs="Arial"/>
          <w:b/>
          <w:bCs/>
          <w:color w:val="0A0A0A"/>
          <w:sz w:val="24"/>
          <w:szCs w:val="24"/>
        </w:rPr>
        <w:t xml:space="preserve">    </w:t>
      </w:r>
      <w:r w:rsidRPr="00D34DAA">
        <w:rPr>
          <w:rFonts w:ascii="Arial" w:eastAsia="Times New Roman" w:hAnsi="Arial" w:cs="Arial"/>
          <w:color w:val="0A0A0A"/>
          <w:sz w:val="24"/>
          <w:szCs w:val="24"/>
        </w:rPr>
        <w:t xml:space="preserve">Services are still being provided by </w:t>
      </w:r>
      <w:hyperlink r:id="rId55" w:tgtFrame="_blank" w:history="1">
        <w:r w:rsidRPr="00D34DAA">
          <w:rPr>
            <w:rStyle w:val="Hyperlink"/>
            <w:rFonts w:ascii="Arial" w:eastAsia="Times New Roman" w:hAnsi="Arial" w:cs="Arial"/>
            <w:color w:val="3661BD"/>
            <w:sz w:val="24"/>
            <w:szCs w:val="24"/>
          </w:rPr>
          <w:t>Regional Centers</w:t>
        </w:r>
      </w:hyperlink>
      <w:r w:rsidRPr="00D34DAA">
        <w:rPr>
          <w:rFonts w:ascii="Arial" w:eastAsia="Times New Roman" w:hAnsi="Arial" w:cs="Arial"/>
          <w:color w:val="0A0A0A"/>
          <w:sz w:val="24"/>
          <w:szCs w:val="24"/>
        </w:rPr>
        <w:t xml:space="preserve">, </w:t>
      </w:r>
      <w:hyperlink r:id="rId56" w:tgtFrame="_blank" w:history="1">
        <w:r w:rsidRPr="00D34DAA">
          <w:rPr>
            <w:rStyle w:val="Hyperlink"/>
            <w:rFonts w:ascii="Arial" w:eastAsia="Times New Roman" w:hAnsi="Arial" w:cs="Arial"/>
            <w:color w:val="3661BD"/>
            <w:sz w:val="24"/>
            <w:szCs w:val="24"/>
          </w:rPr>
          <w:t>In-Home Supportive Services</w:t>
        </w:r>
      </w:hyperlink>
      <w:r w:rsidRPr="00D34DAA">
        <w:rPr>
          <w:rFonts w:ascii="Arial" w:eastAsia="Times New Roman" w:hAnsi="Arial" w:cs="Arial"/>
          <w:color w:val="0A0A0A"/>
          <w:sz w:val="24"/>
          <w:szCs w:val="24"/>
        </w:rPr>
        <w:t xml:space="preserve">, and </w:t>
      </w:r>
      <w:r>
        <w:rPr>
          <w:rFonts w:ascii="Arial" w:eastAsia="Times New Roman" w:hAnsi="Arial" w:cs="Arial"/>
          <w:color w:val="0A0A0A"/>
          <w:sz w:val="24"/>
          <w:szCs w:val="24"/>
        </w:rPr>
        <w:t xml:space="preserve">   </w:t>
      </w:r>
    </w:p>
    <w:p w14:paraId="1B05961D" w14:textId="7851405B" w:rsidR="00D34DAA" w:rsidRDefault="00D34DAA" w:rsidP="001529AE">
      <w:pPr>
        <w:pStyle w:val="ListParagraph"/>
        <w:ind w:left="630" w:hanging="360"/>
        <w:rPr>
          <w:rFonts w:ascii="Arial" w:eastAsia="Times New Roman" w:hAnsi="Arial" w:cs="Arial"/>
          <w:color w:val="403F42"/>
          <w:sz w:val="18"/>
          <w:szCs w:val="18"/>
        </w:rPr>
      </w:pPr>
      <w:r>
        <w:rPr>
          <w:rFonts w:ascii="Arial" w:eastAsia="Times New Roman" w:hAnsi="Arial" w:cs="Arial"/>
          <w:color w:val="0A0A0A"/>
          <w:sz w:val="24"/>
          <w:szCs w:val="24"/>
        </w:rPr>
        <w:lastRenderedPageBreak/>
        <w:t xml:space="preserve">    </w:t>
      </w:r>
      <w:r w:rsidRPr="00D34DAA">
        <w:rPr>
          <w:rFonts w:ascii="Arial" w:eastAsia="Times New Roman" w:hAnsi="Arial" w:cs="Arial"/>
          <w:color w:val="0A0A0A"/>
          <w:sz w:val="24"/>
          <w:szCs w:val="24"/>
        </w:rPr>
        <w:t>through 211 (state information line).</w:t>
      </w:r>
      <w:r w:rsidRPr="00D34DAA">
        <w:rPr>
          <w:rFonts w:ascii="Arial" w:eastAsia="Times New Roman" w:hAnsi="Arial" w:cs="Arial"/>
          <w:color w:val="403F42"/>
          <w:sz w:val="18"/>
          <w:szCs w:val="18"/>
        </w:rPr>
        <w:t xml:space="preserve"> </w:t>
      </w:r>
    </w:p>
    <w:p w14:paraId="11795A71" w14:textId="1E619976" w:rsidR="001529AE" w:rsidRDefault="001529AE" w:rsidP="00D34DAA">
      <w:pPr>
        <w:pStyle w:val="ListParagraph"/>
        <w:ind w:left="270" w:hanging="90"/>
        <w:rPr>
          <w:rFonts w:ascii="Arial" w:eastAsia="Times New Roman" w:hAnsi="Arial" w:cs="Arial"/>
          <w:color w:val="403F42"/>
          <w:sz w:val="18"/>
          <w:szCs w:val="18"/>
        </w:rPr>
      </w:pPr>
    </w:p>
    <w:p w14:paraId="0FA5E41B" w14:textId="624C3222" w:rsidR="001529AE" w:rsidRPr="000F0A1A" w:rsidRDefault="001529AE" w:rsidP="00F74860">
      <w:pPr>
        <w:pStyle w:val="ListParagraph"/>
        <w:numPr>
          <w:ilvl w:val="0"/>
          <w:numId w:val="5"/>
        </w:numPr>
        <w:spacing w:after="0" w:line="240" w:lineRule="auto"/>
        <w:ind w:left="540" w:hanging="270"/>
        <w:rPr>
          <w:rFonts w:ascii="Arial" w:eastAsia="Times New Roman" w:hAnsi="Arial" w:cs="Arial"/>
          <w:sz w:val="18"/>
          <w:szCs w:val="18"/>
        </w:rPr>
      </w:pPr>
      <w:r w:rsidRPr="001529AE">
        <w:rPr>
          <w:rFonts w:ascii="Arial" w:eastAsia="Times New Roman" w:hAnsi="Arial" w:cs="Arial"/>
          <w:color w:val="040404"/>
          <w:sz w:val="24"/>
          <w:szCs w:val="24"/>
        </w:rPr>
        <w:t xml:space="preserve">There are many ways to stay safe. </w:t>
      </w:r>
      <w:r w:rsidRPr="000F0A1A">
        <w:rPr>
          <w:rFonts w:ascii="Arial" w:eastAsia="Times New Roman" w:hAnsi="Arial" w:cs="Arial"/>
          <w:sz w:val="24"/>
          <w:szCs w:val="24"/>
        </w:rPr>
        <w:t>All of our resources are posted on the </w:t>
      </w:r>
      <w:hyperlink r:id="rId57" w:tgtFrame="_blank" w:history="1">
        <w:r w:rsidRPr="000F0A1A">
          <w:rPr>
            <w:rStyle w:val="Hyperlink"/>
            <w:rFonts w:ascii="Arial" w:eastAsia="Times New Roman" w:hAnsi="Arial" w:cs="Arial"/>
            <w:color w:val="auto"/>
            <w:sz w:val="24"/>
            <w:szCs w:val="24"/>
          </w:rPr>
          <w:t>SCDD website</w:t>
        </w:r>
      </w:hyperlink>
      <w:r w:rsidRPr="000F0A1A">
        <w:rPr>
          <w:rFonts w:ascii="Arial" w:eastAsia="Times New Roman" w:hAnsi="Arial" w:cs="Arial"/>
          <w:sz w:val="24"/>
          <w:szCs w:val="24"/>
        </w:rPr>
        <w:t> including these we released last week and today:</w:t>
      </w:r>
      <w:r w:rsidRPr="000F0A1A">
        <w:rPr>
          <w:rFonts w:ascii="Arial" w:eastAsia="Times New Roman" w:hAnsi="Arial" w:cs="Arial"/>
          <w:sz w:val="18"/>
          <w:szCs w:val="18"/>
        </w:rPr>
        <w:t xml:space="preserve"> </w:t>
      </w:r>
    </w:p>
    <w:p w14:paraId="07ECFFE8" w14:textId="380C20B8" w:rsidR="001529AE" w:rsidRPr="00CD735A" w:rsidRDefault="00F57D55" w:rsidP="00F74860">
      <w:pPr>
        <w:pStyle w:val="ListParagraph"/>
        <w:numPr>
          <w:ilvl w:val="0"/>
          <w:numId w:val="6"/>
        </w:numPr>
        <w:spacing w:after="0" w:line="240" w:lineRule="auto"/>
        <w:ind w:left="900"/>
        <w:rPr>
          <w:rFonts w:ascii="Arial" w:eastAsia="Times New Roman" w:hAnsi="Arial" w:cs="Arial"/>
          <w:sz w:val="24"/>
          <w:szCs w:val="24"/>
        </w:rPr>
      </w:pPr>
      <w:hyperlink r:id="rId58" w:tgtFrame="_blank" w:history="1">
        <w:r w:rsidR="001529AE" w:rsidRPr="000F0A1A">
          <w:rPr>
            <w:rFonts w:ascii="Arial" w:eastAsia="Times New Roman" w:hAnsi="Arial" w:cs="Arial"/>
            <w:sz w:val="24"/>
            <w:szCs w:val="24"/>
            <w:u w:val="single"/>
          </w:rPr>
          <w:t>Ideas for Activities While Sheltering in Place</w:t>
        </w:r>
      </w:hyperlink>
    </w:p>
    <w:p w14:paraId="7858426E" w14:textId="5F536AF2" w:rsidR="001529AE" w:rsidRPr="000F0A1A" w:rsidRDefault="00F57D55" w:rsidP="00F74860">
      <w:pPr>
        <w:pStyle w:val="ListParagraph"/>
        <w:numPr>
          <w:ilvl w:val="0"/>
          <w:numId w:val="6"/>
        </w:numPr>
        <w:spacing w:after="0" w:line="240" w:lineRule="auto"/>
        <w:ind w:left="900"/>
        <w:rPr>
          <w:rFonts w:ascii="Arial" w:eastAsia="Times New Roman" w:hAnsi="Arial" w:cs="Arial"/>
          <w:sz w:val="24"/>
          <w:szCs w:val="24"/>
        </w:rPr>
      </w:pPr>
      <w:hyperlink r:id="rId59" w:tgtFrame="_blank" w:history="1">
        <w:r w:rsidR="001529AE" w:rsidRPr="000F0A1A">
          <w:rPr>
            <w:rFonts w:ascii="Arial" w:eastAsia="Times New Roman" w:hAnsi="Arial" w:cs="Arial"/>
            <w:sz w:val="24"/>
            <w:szCs w:val="24"/>
            <w:u w:val="single"/>
          </w:rPr>
          <w:t>Ideas para Actividades Mientras Se Refugia en el Lugar</w:t>
        </w:r>
      </w:hyperlink>
    </w:p>
    <w:p w14:paraId="3A538E47" w14:textId="21DBF249" w:rsidR="001529AE" w:rsidRPr="000F0A1A" w:rsidRDefault="00F57D55" w:rsidP="00F74860">
      <w:pPr>
        <w:pStyle w:val="ListParagraph"/>
        <w:numPr>
          <w:ilvl w:val="0"/>
          <w:numId w:val="6"/>
        </w:numPr>
        <w:spacing w:after="0" w:line="240" w:lineRule="auto"/>
        <w:ind w:left="900"/>
        <w:rPr>
          <w:rFonts w:ascii="Arial" w:eastAsia="Times New Roman" w:hAnsi="Arial" w:cs="Arial"/>
          <w:sz w:val="24"/>
          <w:szCs w:val="24"/>
        </w:rPr>
      </w:pPr>
      <w:hyperlink r:id="rId60" w:tgtFrame="_blank" w:history="1">
        <w:r w:rsidR="001529AE" w:rsidRPr="000F0A1A">
          <w:rPr>
            <w:rFonts w:ascii="Arial" w:eastAsia="Times New Roman" w:hAnsi="Arial" w:cs="Arial"/>
            <w:sz w:val="24"/>
            <w:szCs w:val="24"/>
            <w:u w:val="single"/>
          </w:rPr>
          <w:t>10 Tips to Support Someone During Times of Change</w:t>
        </w:r>
      </w:hyperlink>
    </w:p>
    <w:p w14:paraId="328608D8" w14:textId="3B9EC659" w:rsidR="001529AE" w:rsidRPr="000F0A1A" w:rsidRDefault="00F57D55" w:rsidP="00F74860">
      <w:pPr>
        <w:pStyle w:val="ListParagraph"/>
        <w:numPr>
          <w:ilvl w:val="0"/>
          <w:numId w:val="6"/>
        </w:numPr>
        <w:spacing w:after="0" w:line="240" w:lineRule="auto"/>
        <w:ind w:left="900"/>
        <w:rPr>
          <w:rFonts w:ascii="Arial" w:eastAsia="Times New Roman" w:hAnsi="Arial" w:cs="Arial"/>
          <w:sz w:val="24"/>
          <w:szCs w:val="24"/>
        </w:rPr>
      </w:pPr>
      <w:hyperlink r:id="rId61" w:tgtFrame="_blank" w:history="1">
        <w:r w:rsidR="001529AE" w:rsidRPr="000F0A1A">
          <w:rPr>
            <w:rFonts w:ascii="Arial" w:eastAsia="Times New Roman" w:hAnsi="Arial" w:cs="Arial"/>
            <w:sz w:val="24"/>
            <w:szCs w:val="24"/>
            <w:u w:val="single"/>
          </w:rPr>
          <w:t>10 consejos para apoyar a alguien en tiempos de cambio</w:t>
        </w:r>
      </w:hyperlink>
    </w:p>
    <w:p w14:paraId="565CBC56" w14:textId="3FCB4929" w:rsidR="001529AE" w:rsidRPr="000F0A1A" w:rsidRDefault="001529AE" w:rsidP="001529AE">
      <w:pPr>
        <w:spacing w:after="0" w:line="240" w:lineRule="auto"/>
        <w:rPr>
          <w:rFonts w:ascii="Arial" w:eastAsia="Times New Roman" w:hAnsi="Arial" w:cs="Arial"/>
          <w:sz w:val="24"/>
          <w:szCs w:val="24"/>
        </w:rPr>
      </w:pPr>
    </w:p>
    <w:p w14:paraId="5112D843" w14:textId="1272E6EB" w:rsidR="00423ADB" w:rsidRPr="000F0A1A" w:rsidRDefault="00423ADB" w:rsidP="00F74860">
      <w:pPr>
        <w:pStyle w:val="ListParagraph"/>
        <w:numPr>
          <w:ilvl w:val="0"/>
          <w:numId w:val="5"/>
        </w:numPr>
        <w:spacing w:after="0" w:line="240" w:lineRule="auto"/>
        <w:ind w:left="540" w:hanging="270"/>
        <w:rPr>
          <w:rFonts w:ascii="Arial" w:eastAsia="Times New Roman" w:hAnsi="Arial" w:cs="Arial"/>
          <w:sz w:val="24"/>
          <w:szCs w:val="24"/>
        </w:rPr>
      </w:pPr>
      <w:r w:rsidRPr="006D184D">
        <w:rPr>
          <w:rFonts w:ascii="Arial" w:eastAsia="Times New Roman" w:hAnsi="Arial" w:cs="Arial"/>
          <w:b/>
          <w:bCs/>
          <w:sz w:val="24"/>
          <w:szCs w:val="24"/>
        </w:rPr>
        <w:t>SCDD is open</w:t>
      </w:r>
      <w:r w:rsidRPr="000F0A1A">
        <w:rPr>
          <w:rFonts w:ascii="Arial" w:eastAsia="Times New Roman" w:hAnsi="Arial" w:cs="Arial"/>
          <w:sz w:val="24"/>
          <w:szCs w:val="24"/>
        </w:rPr>
        <w:t>. Call the toll-free number at (833) 818-9886 if you need to get in touch</w:t>
      </w:r>
    </w:p>
    <w:p w14:paraId="5AFF68C4" w14:textId="1331A3F4" w:rsidR="00423ADB" w:rsidRPr="000F0A1A" w:rsidRDefault="00805627" w:rsidP="00423ADB">
      <w:pPr>
        <w:pStyle w:val="ListParagraph"/>
        <w:spacing w:after="0" w:line="240" w:lineRule="auto"/>
        <w:ind w:left="540"/>
        <w:rPr>
          <w:rFonts w:ascii="Arial" w:eastAsia="Times New Roman" w:hAnsi="Arial" w:cs="Arial"/>
          <w:sz w:val="24"/>
          <w:szCs w:val="24"/>
        </w:rPr>
      </w:pPr>
      <w:r w:rsidRPr="00AC174B">
        <w:rPr>
          <w:noProof/>
          <w:sz w:val="32"/>
          <w:szCs w:val="32"/>
        </w:rPr>
        <w:drawing>
          <wp:anchor distT="0" distB="0" distL="114300" distR="114300" simplePos="0" relativeHeight="251700224" behindDoc="0" locked="0" layoutInCell="1" allowOverlap="1" wp14:anchorId="6729E3C7" wp14:editId="1F3138A7">
            <wp:simplePos x="0" y="0"/>
            <wp:positionH relativeFrom="column">
              <wp:posOffset>3648075</wp:posOffset>
            </wp:positionH>
            <wp:positionV relativeFrom="paragraph">
              <wp:posOffset>233045</wp:posOffset>
            </wp:positionV>
            <wp:extent cx="962025" cy="628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962025" cy="628650"/>
                    </a:xfrm>
                    <a:prstGeom prst="rect">
                      <a:avLst/>
                    </a:prstGeom>
                  </pic:spPr>
                </pic:pic>
              </a:graphicData>
            </a:graphic>
            <wp14:sizeRelH relativeFrom="page">
              <wp14:pctWidth>0</wp14:pctWidth>
            </wp14:sizeRelH>
            <wp14:sizeRelV relativeFrom="page">
              <wp14:pctHeight>0</wp14:pctHeight>
            </wp14:sizeRelV>
          </wp:anchor>
        </w:drawing>
      </w:r>
      <w:r w:rsidR="00423ADB" w:rsidRPr="000F0A1A">
        <w:rPr>
          <w:rFonts w:ascii="Arial" w:eastAsia="Times New Roman" w:hAnsi="Arial" w:cs="Arial"/>
          <w:sz w:val="24"/>
          <w:szCs w:val="24"/>
        </w:rPr>
        <w:t xml:space="preserve">with any of the council’s staff members or have questions for us. You can also access </w:t>
      </w:r>
      <w:r w:rsidR="00F67D21" w:rsidRPr="000F0A1A">
        <w:rPr>
          <w:rFonts w:ascii="Arial" w:eastAsia="Times New Roman" w:hAnsi="Arial" w:cs="Arial"/>
          <w:sz w:val="24"/>
          <w:szCs w:val="24"/>
        </w:rPr>
        <w:t>all</w:t>
      </w:r>
      <w:r w:rsidR="00423ADB" w:rsidRPr="000F0A1A">
        <w:rPr>
          <w:rFonts w:ascii="Arial" w:eastAsia="Times New Roman" w:hAnsi="Arial" w:cs="Arial"/>
          <w:sz w:val="24"/>
          <w:szCs w:val="24"/>
        </w:rPr>
        <w:t xml:space="preserve"> our 12 regional office pages at</w:t>
      </w:r>
    </w:p>
    <w:p w14:paraId="13630CA9" w14:textId="3B6D641D" w:rsidR="00423ADB" w:rsidRPr="000F0A1A" w:rsidRDefault="00F57D55" w:rsidP="00423ADB">
      <w:pPr>
        <w:pStyle w:val="ListParagraph"/>
        <w:spacing w:after="0" w:line="240" w:lineRule="auto"/>
        <w:ind w:left="540"/>
        <w:rPr>
          <w:rFonts w:ascii="Arial" w:eastAsia="Times New Roman" w:hAnsi="Arial" w:cs="Arial"/>
          <w:b/>
          <w:bCs/>
          <w:color w:val="0000FF"/>
          <w:sz w:val="24"/>
          <w:szCs w:val="24"/>
        </w:rPr>
      </w:pPr>
      <w:hyperlink r:id="rId62" w:tgtFrame="_blank" w:history="1">
        <w:r w:rsidR="00423ADB" w:rsidRPr="000F0A1A">
          <w:rPr>
            <w:rStyle w:val="Hyperlink"/>
            <w:rFonts w:ascii="Arial" w:eastAsia="Times New Roman" w:hAnsi="Arial" w:cs="Arial"/>
            <w:b/>
            <w:bCs/>
            <w:sz w:val="24"/>
            <w:szCs w:val="24"/>
          </w:rPr>
          <w:t>https://bit.ly/regionalofficesinfo</w:t>
        </w:r>
      </w:hyperlink>
    </w:p>
    <w:p w14:paraId="692C9A90" w14:textId="39A5174F" w:rsidR="00423ADB" w:rsidRPr="00093572" w:rsidRDefault="00423ADB" w:rsidP="00805627">
      <w:pPr>
        <w:spacing w:after="0" w:line="240" w:lineRule="auto"/>
        <w:rPr>
          <w:rFonts w:ascii="Arial" w:eastAsia="Times New Roman" w:hAnsi="Arial" w:cs="Arial"/>
          <w:color w:val="403F42"/>
          <w:sz w:val="24"/>
          <w:szCs w:val="24"/>
        </w:rPr>
      </w:pPr>
    </w:p>
    <w:p w14:paraId="09BA96FC" w14:textId="02AFFF27" w:rsidR="00093572" w:rsidRDefault="00805627" w:rsidP="00F74860">
      <w:pPr>
        <w:pStyle w:val="ListParagraph"/>
        <w:numPr>
          <w:ilvl w:val="0"/>
          <w:numId w:val="5"/>
        </w:numPr>
        <w:spacing w:after="0" w:line="240" w:lineRule="auto"/>
        <w:ind w:left="540" w:hanging="180"/>
        <w:rPr>
          <w:rFonts w:ascii="Arial" w:hAnsi="Arial" w:cs="Arial"/>
          <w:b/>
          <w:bCs/>
          <w:sz w:val="24"/>
          <w:szCs w:val="24"/>
        </w:rPr>
      </w:pPr>
      <w:r w:rsidRPr="00805627">
        <w:rPr>
          <w:rFonts w:ascii="Arial" w:hAnsi="Arial" w:cs="Arial"/>
          <w:b/>
          <w:bCs/>
          <w:sz w:val="24"/>
          <w:szCs w:val="24"/>
        </w:rPr>
        <w:t>California Joint Bulletin</w:t>
      </w:r>
    </w:p>
    <w:p w14:paraId="6E5D731A" w14:textId="55539334" w:rsidR="00805627" w:rsidRPr="00805627" w:rsidRDefault="00805627" w:rsidP="00805627">
      <w:pPr>
        <w:ind w:left="540"/>
        <w:rPr>
          <w:rFonts w:ascii="Arial" w:eastAsia="Times New Roman" w:hAnsi="Arial" w:cs="Arial"/>
          <w:color w:val="403F42"/>
          <w:sz w:val="24"/>
          <w:szCs w:val="24"/>
        </w:rPr>
      </w:pPr>
      <w:r w:rsidRPr="00805627">
        <w:rPr>
          <w:rFonts w:ascii="Arial" w:eastAsia="Times New Roman" w:hAnsi="Arial" w:cs="Arial"/>
          <w:color w:val="000000"/>
          <w:sz w:val="24"/>
          <w:szCs w:val="24"/>
        </w:rPr>
        <w:t>In response to the Council's letter to Governor Gavin Newsom regarding the responsibility to care for people with disabilities during the current public health crisis, the Governor sent a joint bulletin with the Department of Health Care Services, the Department of Public Health, and the Department of Managed Health Care.</w:t>
      </w:r>
    </w:p>
    <w:p w14:paraId="5FD024A0" w14:textId="5C8DD018" w:rsidR="00805627" w:rsidRPr="00805627" w:rsidRDefault="00805627" w:rsidP="00F74860">
      <w:pPr>
        <w:pStyle w:val="ListParagraph"/>
        <w:numPr>
          <w:ilvl w:val="0"/>
          <w:numId w:val="5"/>
        </w:numPr>
        <w:spacing w:after="0" w:line="240" w:lineRule="auto"/>
        <w:ind w:left="547" w:hanging="180"/>
        <w:rPr>
          <w:rFonts w:ascii="Arial" w:eastAsia="Times New Roman" w:hAnsi="Arial" w:cs="Arial"/>
          <w:color w:val="403F42"/>
          <w:sz w:val="24"/>
          <w:szCs w:val="24"/>
        </w:rPr>
      </w:pPr>
      <w:r w:rsidRPr="00805627">
        <w:rPr>
          <w:rFonts w:ascii="Arial" w:eastAsia="Times New Roman" w:hAnsi="Arial" w:cs="Arial"/>
          <w:color w:val="000000"/>
          <w:sz w:val="24"/>
          <w:szCs w:val="24"/>
        </w:rPr>
        <w:t xml:space="preserve">In the joint bulletin, </w:t>
      </w:r>
      <w:r>
        <w:rPr>
          <w:rFonts w:ascii="Arial" w:eastAsia="Times New Roman" w:hAnsi="Arial" w:cs="Arial"/>
          <w:color w:val="000000"/>
          <w:sz w:val="24"/>
          <w:szCs w:val="24"/>
        </w:rPr>
        <w:t>California</w:t>
      </w:r>
      <w:r w:rsidRPr="00805627">
        <w:rPr>
          <w:rFonts w:ascii="Arial" w:eastAsia="Times New Roman" w:hAnsi="Arial" w:cs="Arial"/>
          <w:color w:val="000000"/>
          <w:sz w:val="24"/>
          <w:szCs w:val="24"/>
        </w:rPr>
        <w:t xml:space="preserve"> assure</w:t>
      </w:r>
      <w:r>
        <w:rPr>
          <w:rFonts w:ascii="Arial" w:eastAsia="Times New Roman" w:hAnsi="Arial" w:cs="Arial"/>
          <w:color w:val="000000"/>
          <w:sz w:val="24"/>
          <w:szCs w:val="24"/>
        </w:rPr>
        <w:t>s…</w:t>
      </w:r>
    </w:p>
    <w:p w14:paraId="32C77F2B" w14:textId="6DAF293A" w:rsidR="00805627" w:rsidRDefault="00805627" w:rsidP="00805627">
      <w:pPr>
        <w:spacing w:after="0" w:line="240" w:lineRule="auto"/>
        <w:ind w:left="547"/>
        <w:rPr>
          <w:rFonts w:ascii="Arial" w:eastAsia="Times New Roman" w:hAnsi="Arial" w:cs="Arial"/>
          <w:b/>
          <w:bCs/>
          <w:color w:val="000000"/>
          <w:sz w:val="24"/>
          <w:szCs w:val="24"/>
        </w:rPr>
      </w:pPr>
      <w:r w:rsidRPr="00805627">
        <w:rPr>
          <w:rFonts w:ascii="Arial" w:eastAsia="Times New Roman" w:hAnsi="Arial" w:cs="Arial"/>
          <w:b/>
          <w:bCs/>
          <w:color w:val="000000"/>
          <w:sz w:val="24"/>
          <w:szCs w:val="24"/>
        </w:rPr>
        <w:t>“The State of California understands that people with disabilities are concerned that medical providers might consider an individual’s disability status when determining which patients to treat if hospitals or other health care facilities experience a surge of patients needing life-saving care. This joint bulletin reminds health care providers and payers that rationing care based on a person’s disability status is impermissible and unlawful under both federal and state law.”</w:t>
      </w:r>
    </w:p>
    <w:p w14:paraId="2DDE6D1F" w14:textId="5CB8D597" w:rsidR="00805627" w:rsidRPr="00805627" w:rsidRDefault="00EF45FE" w:rsidP="00805627">
      <w:pPr>
        <w:spacing w:after="0" w:line="240" w:lineRule="auto"/>
        <w:ind w:left="547"/>
        <w:rPr>
          <w:rFonts w:ascii="Arial" w:eastAsia="Times New Roman" w:hAnsi="Arial" w:cs="Arial"/>
          <w:color w:val="403F42"/>
          <w:sz w:val="24"/>
          <w:szCs w:val="24"/>
        </w:rPr>
      </w:pPr>
      <w:r>
        <w:rPr>
          <w:noProof/>
        </w:rPr>
        <w:drawing>
          <wp:inline distT="0" distB="0" distL="0" distR="0" wp14:anchorId="52906221" wp14:editId="695EA3A2">
            <wp:extent cx="5581650" cy="9277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581650" cy="927735"/>
                    </a:xfrm>
                    <a:prstGeom prst="rect">
                      <a:avLst/>
                    </a:prstGeom>
                  </pic:spPr>
                </pic:pic>
              </a:graphicData>
            </a:graphic>
          </wp:inline>
        </w:drawing>
      </w:r>
    </w:p>
    <w:p w14:paraId="2181ADCA" w14:textId="478C4BFB" w:rsidR="00EF45FE" w:rsidRDefault="00EF45FE" w:rsidP="00805627">
      <w:pPr>
        <w:spacing w:after="0" w:line="240" w:lineRule="auto"/>
        <w:ind w:left="540"/>
        <w:rPr>
          <w:rFonts w:ascii="Arial" w:eastAsia="Times New Roman" w:hAnsi="Arial" w:cs="Arial"/>
          <w:color w:val="000000"/>
          <w:sz w:val="24"/>
          <w:szCs w:val="24"/>
        </w:rPr>
      </w:pPr>
    </w:p>
    <w:p w14:paraId="42BA795D" w14:textId="283A7527" w:rsidR="00805627" w:rsidRDefault="00805627" w:rsidP="00805627">
      <w:pPr>
        <w:spacing w:after="0" w:line="240" w:lineRule="auto"/>
        <w:ind w:left="540"/>
        <w:rPr>
          <w:rFonts w:ascii="Arial" w:eastAsia="Times New Roman" w:hAnsi="Arial" w:cs="Arial"/>
          <w:b/>
          <w:bCs/>
          <w:color w:val="0000FF"/>
          <w:sz w:val="24"/>
          <w:szCs w:val="24"/>
        </w:rPr>
      </w:pPr>
      <w:r w:rsidRPr="00805627">
        <w:rPr>
          <w:rFonts w:ascii="Arial" w:eastAsia="Times New Roman" w:hAnsi="Arial" w:cs="Arial"/>
          <w:color w:val="000000"/>
          <w:sz w:val="24"/>
          <w:szCs w:val="24"/>
        </w:rPr>
        <w:t xml:space="preserve">We thank Governor Newsom and State health leaders for their quick action in protecting Californians with disabilities. You can read the full joint statement at </w:t>
      </w:r>
      <w:hyperlink r:id="rId64" w:tgtFrame="_blank" w:history="1">
        <w:r w:rsidRPr="00805627">
          <w:rPr>
            <w:rStyle w:val="Hyperlink"/>
            <w:rFonts w:ascii="Arial" w:eastAsia="Times New Roman" w:hAnsi="Arial" w:cs="Arial"/>
            <w:b/>
            <w:bCs/>
            <w:sz w:val="24"/>
            <w:szCs w:val="24"/>
          </w:rPr>
          <w:t>http://www.dmhc.ca.gov/Portals/0/Docs/DO/JointBullletinMedicalTreatmentForCOVID19Accessible.pdf</w:t>
        </w:r>
      </w:hyperlink>
      <w:r w:rsidRPr="00805627">
        <w:rPr>
          <w:rFonts w:ascii="Arial" w:eastAsia="Times New Roman" w:hAnsi="Arial" w:cs="Arial"/>
          <w:b/>
          <w:bCs/>
          <w:color w:val="0000FF"/>
          <w:sz w:val="24"/>
          <w:szCs w:val="24"/>
        </w:rPr>
        <w:t>.</w:t>
      </w:r>
    </w:p>
    <w:p w14:paraId="4C3C6719" w14:textId="115A2821" w:rsidR="00F67D21" w:rsidRDefault="00F67D21" w:rsidP="00805627">
      <w:pPr>
        <w:spacing w:after="0" w:line="240" w:lineRule="auto"/>
        <w:ind w:left="540"/>
        <w:rPr>
          <w:rFonts w:ascii="Arial" w:eastAsia="Times New Roman" w:hAnsi="Arial" w:cs="Arial"/>
          <w:b/>
          <w:bCs/>
          <w:color w:val="008000"/>
          <w:sz w:val="24"/>
          <w:szCs w:val="24"/>
        </w:rPr>
      </w:pPr>
      <w:r w:rsidRPr="00F67D21">
        <w:rPr>
          <w:rFonts w:ascii="Arial" w:eastAsia="Times New Roman" w:hAnsi="Arial" w:cs="Arial"/>
          <w:b/>
          <w:bCs/>
          <w:color w:val="008000"/>
          <w:sz w:val="24"/>
          <w:szCs w:val="24"/>
        </w:rPr>
        <w:t>(This bulletin is available on the Google Drive.)</w:t>
      </w:r>
    </w:p>
    <w:p w14:paraId="3F58CE3A" w14:textId="3A9C8F45" w:rsidR="00C22F41" w:rsidRDefault="00C22F41" w:rsidP="00805627">
      <w:pPr>
        <w:spacing w:after="0" w:line="240" w:lineRule="auto"/>
        <w:ind w:left="540"/>
        <w:rPr>
          <w:rFonts w:ascii="Arial" w:eastAsia="Times New Roman" w:hAnsi="Arial" w:cs="Arial"/>
          <w:b/>
          <w:bCs/>
          <w:color w:val="008000"/>
          <w:sz w:val="24"/>
          <w:szCs w:val="24"/>
        </w:rPr>
      </w:pPr>
    </w:p>
    <w:p w14:paraId="2163126F" w14:textId="31B4236A" w:rsidR="00C22F41" w:rsidRDefault="008C19B7" w:rsidP="00F74860">
      <w:pPr>
        <w:pStyle w:val="ListParagraph"/>
        <w:numPr>
          <w:ilvl w:val="0"/>
          <w:numId w:val="2"/>
        </w:numPr>
        <w:spacing w:after="0" w:line="240" w:lineRule="auto"/>
        <w:ind w:left="540" w:hanging="540"/>
        <w:rPr>
          <w:rFonts w:ascii="Arial" w:hAnsi="Arial" w:cs="Arial"/>
          <w:b/>
          <w:bCs/>
          <w:sz w:val="24"/>
          <w:szCs w:val="24"/>
        </w:rPr>
      </w:pPr>
      <w:r>
        <w:rPr>
          <w:noProof/>
        </w:rPr>
        <w:drawing>
          <wp:anchor distT="0" distB="0" distL="114300" distR="114300" simplePos="0" relativeHeight="251677696" behindDoc="0" locked="0" layoutInCell="1" allowOverlap="1" wp14:anchorId="0172037A" wp14:editId="5582FF80">
            <wp:simplePos x="0" y="0"/>
            <wp:positionH relativeFrom="column">
              <wp:posOffset>4795520</wp:posOffset>
            </wp:positionH>
            <wp:positionV relativeFrom="paragraph">
              <wp:posOffset>224155</wp:posOffset>
            </wp:positionV>
            <wp:extent cx="1581150" cy="4857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1581150" cy="485775"/>
                    </a:xfrm>
                    <a:prstGeom prst="rect">
                      <a:avLst/>
                    </a:prstGeom>
                  </pic:spPr>
                </pic:pic>
              </a:graphicData>
            </a:graphic>
            <wp14:sizeRelH relativeFrom="page">
              <wp14:pctWidth>0</wp14:pctWidth>
            </wp14:sizeRelH>
            <wp14:sizeRelV relativeFrom="page">
              <wp14:pctHeight>0</wp14:pctHeight>
            </wp14:sizeRelV>
          </wp:anchor>
        </w:drawing>
      </w:r>
      <w:r w:rsidR="00243D46">
        <w:rPr>
          <w:rFonts w:ascii="Arial" w:hAnsi="Arial" w:cs="Arial"/>
          <w:b/>
          <w:bCs/>
          <w:sz w:val="24"/>
          <w:szCs w:val="24"/>
        </w:rPr>
        <w:t>The National Resources for Access, Independence, Self-Advocacy and Employment Center</w:t>
      </w:r>
      <w:r w:rsidR="00B67B66">
        <w:rPr>
          <w:rFonts w:ascii="Arial" w:hAnsi="Arial" w:cs="Arial"/>
          <w:b/>
          <w:bCs/>
          <w:sz w:val="24"/>
          <w:szCs w:val="24"/>
        </w:rPr>
        <w:t xml:space="preserve"> (from the NTACT Newsletter)</w:t>
      </w:r>
    </w:p>
    <w:p w14:paraId="2D851CF4" w14:textId="026CDD6E" w:rsidR="00641B13" w:rsidRDefault="00641B13" w:rsidP="00641B13">
      <w:pPr>
        <w:pStyle w:val="ListParagraph"/>
        <w:spacing w:after="0" w:line="240" w:lineRule="auto"/>
        <w:ind w:left="540"/>
        <w:rPr>
          <w:rFonts w:ascii="Arial" w:hAnsi="Arial" w:cs="Arial"/>
          <w:b/>
          <w:bCs/>
          <w:sz w:val="24"/>
          <w:szCs w:val="24"/>
        </w:rPr>
      </w:pPr>
      <w:r>
        <w:rPr>
          <w:rFonts w:ascii="Arial" w:hAnsi="Arial" w:cs="Arial"/>
          <w:b/>
          <w:bCs/>
          <w:sz w:val="24"/>
          <w:szCs w:val="24"/>
        </w:rPr>
        <w:t>(Technical Assistance &amp; Resources for RSA-funded Parent</w:t>
      </w:r>
      <w:r w:rsidRPr="00641B13">
        <w:rPr>
          <w:noProof/>
        </w:rPr>
        <w:t xml:space="preserve"> </w:t>
      </w:r>
    </w:p>
    <w:p w14:paraId="70AAF8DC" w14:textId="50152204" w:rsidR="00641B13" w:rsidRDefault="00641B13" w:rsidP="00641B13">
      <w:pPr>
        <w:pStyle w:val="ListParagraph"/>
        <w:spacing w:after="0" w:line="240" w:lineRule="auto"/>
        <w:ind w:left="540"/>
        <w:rPr>
          <w:rFonts w:ascii="Arial" w:hAnsi="Arial" w:cs="Arial"/>
          <w:b/>
          <w:bCs/>
          <w:sz w:val="24"/>
          <w:szCs w:val="24"/>
        </w:rPr>
      </w:pPr>
      <w:r>
        <w:rPr>
          <w:rFonts w:ascii="Arial" w:hAnsi="Arial" w:cs="Arial"/>
          <w:b/>
          <w:bCs/>
          <w:sz w:val="24"/>
          <w:szCs w:val="24"/>
        </w:rPr>
        <w:t xml:space="preserve"> Training &amp; Information Centers)</w:t>
      </w:r>
    </w:p>
    <w:p w14:paraId="4621DB60" w14:textId="7DE81461" w:rsidR="00641B13" w:rsidRPr="00641B13" w:rsidRDefault="0000106E" w:rsidP="00641B13">
      <w:pPr>
        <w:tabs>
          <w:tab w:val="left" w:pos="1080"/>
          <w:tab w:val="left" w:pos="1350"/>
        </w:tabs>
        <w:spacing w:after="0" w:line="240" w:lineRule="auto"/>
        <w:ind w:firstLine="450"/>
        <w:rPr>
          <w:rFonts w:ascii="Arial" w:eastAsia="Times New Roman" w:hAnsi="Arial" w:cs="Arial"/>
          <w:b/>
          <w:bCs/>
          <w:color w:val="9900CC"/>
          <w:sz w:val="24"/>
          <w:szCs w:val="24"/>
        </w:rPr>
      </w:pPr>
      <w:r>
        <w:rPr>
          <w:noProof/>
        </w:rPr>
        <w:drawing>
          <wp:anchor distT="0" distB="0" distL="114300" distR="114300" simplePos="0" relativeHeight="251704320" behindDoc="0" locked="0" layoutInCell="1" allowOverlap="1" wp14:anchorId="22FF0CDB" wp14:editId="3334A578">
            <wp:simplePos x="0" y="0"/>
            <wp:positionH relativeFrom="column">
              <wp:posOffset>4889500</wp:posOffset>
            </wp:positionH>
            <wp:positionV relativeFrom="paragraph">
              <wp:posOffset>145415</wp:posOffset>
            </wp:positionV>
            <wp:extent cx="1031727" cy="6781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1031727" cy="678180"/>
                    </a:xfrm>
                    <a:prstGeom prst="rect">
                      <a:avLst/>
                    </a:prstGeom>
                  </pic:spPr>
                </pic:pic>
              </a:graphicData>
            </a:graphic>
            <wp14:sizeRelH relativeFrom="page">
              <wp14:pctWidth>0</wp14:pctWidth>
            </wp14:sizeRelH>
            <wp14:sizeRelV relativeFrom="page">
              <wp14:pctHeight>0</wp14:pctHeight>
            </wp14:sizeRelV>
          </wp:anchor>
        </w:drawing>
      </w:r>
      <w:r w:rsidR="00641B13">
        <w:rPr>
          <w:rFonts w:ascii="Arial" w:eastAsia="Times New Roman" w:hAnsi="Arial" w:cs="Arial"/>
          <w:b/>
          <w:bCs/>
          <w:color w:val="000000"/>
          <w:sz w:val="24"/>
          <w:szCs w:val="24"/>
        </w:rPr>
        <w:t xml:space="preserve">  </w:t>
      </w:r>
      <w:r w:rsidR="00243D46" w:rsidRPr="00641B13">
        <w:rPr>
          <w:rFonts w:ascii="Arial" w:eastAsia="Times New Roman" w:hAnsi="Arial" w:cs="Arial"/>
          <w:b/>
          <w:bCs/>
          <w:color w:val="9900CC"/>
          <w:sz w:val="24"/>
          <w:szCs w:val="24"/>
        </w:rPr>
        <w:t xml:space="preserve">College Transition for Students with Disabilities: Information </w:t>
      </w:r>
    </w:p>
    <w:p w14:paraId="287F3632" w14:textId="05267A74" w:rsidR="00243D46" w:rsidRPr="00641B13" w:rsidRDefault="00641B13" w:rsidP="00641B13">
      <w:pPr>
        <w:tabs>
          <w:tab w:val="left" w:pos="1080"/>
          <w:tab w:val="left" w:pos="1350"/>
        </w:tabs>
        <w:spacing w:after="0" w:line="240" w:lineRule="auto"/>
        <w:ind w:firstLine="450"/>
        <w:rPr>
          <w:rFonts w:ascii="Arial" w:eastAsia="Times New Roman" w:hAnsi="Arial" w:cs="Arial"/>
          <w:color w:val="9900CC"/>
          <w:sz w:val="24"/>
          <w:szCs w:val="24"/>
        </w:rPr>
      </w:pPr>
      <w:r w:rsidRPr="00641B13">
        <w:rPr>
          <w:rFonts w:ascii="Arial" w:eastAsia="Times New Roman" w:hAnsi="Arial" w:cs="Arial"/>
          <w:b/>
          <w:bCs/>
          <w:color w:val="9900CC"/>
          <w:sz w:val="24"/>
          <w:szCs w:val="24"/>
        </w:rPr>
        <w:t xml:space="preserve">  </w:t>
      </w:r>
      <w:r w:rsidR="00243D46" w:rsidRPr="00641B13">
        <w:rPr>
          <w:rFonts w:ascii="Arial" w:eastAsia="Times New Roman" w:hAnsi="Arial" w:cs="Arial"/>
          <w:b/>
          <w:bCs/>
          <w:color w:val="9900CC"/>
          <w:sz w:val="24"/>
          <w:szCs w:val="24"/>
        </w:rPr>
        <w:t>for Service Providers</w:t>
      </w:r>
    </w:p>
    <w:p w14:paraId="334EDE7A" w14:textId="6DB70CFE" w:rsidR="00243D46" w:rsidRPr="00243D46" w:rsidRDefault="00641B13" w:rsidP="00641B13">
      <w:pPr>
        <w:spacing w:after="0" w:line="240" w:lineRule="auto"/>
        <w:ind w:left="547"/>
        <w:rPr>
          <w:rFonts w:ascii="Arial" w:eastAsia="Times New Roman" w:hAnsi="Arial" w:cs="Arial"/>
          <w:color w:val="403F42"/>
          <w:sz w:val="24"/>
          <w:szCs w:val="24"/>
        </w:rPr>
      </w:pPr>
      <w:r>
        <w:rPr>
          <w:rFonts w:ascii="Arial" w:eastAsia="Times New Roman" w:hAnsi="Arial" w:cs="Arial"/>
          <w:b/>
          <w:bCs/>
          <w:color w:val="000000"/>
          <w:sz w:val="24"/>
          <w:szCs w:val="24"/>
        </w:rPr>
        <w:t xml:space="preserve"> </w:t>
      </w:r>
      <w:r w:rsidR="00243D46" w:rsidRPr="00243D46">
        <w:rPr>
          <w:rFonts w:ascii="Arial" w:eastAsia="Times New Roman" w:hAnsi="Arial" w:cs="Arial"/>
          <w:b/>
          <w:bCs/>
          <w:color w:val="000000"/>
          <w:sz w:val="24"/>
          <w:szCs w:val="24"/>
        </w:rPr>
        <w:t>Wednesday, April 15, 2020</w:t>
      </w:r>
    </w:p>
    <w:p w14:paraId="37D38EFE" w14:textId="6034187B" w:rsidR="00243D46" w:rsidRPr="00243D46" w:rsidRDefault="00243D46" w:rsidP="00641B13">
      <w:pPr>
        <w:spacing w:after="0" w:line="240" w:lineRule="auto"/>
        <w:ind w:left="547"/>
        <w:rPr>
          <w:rFonts w:ascii="Arial" w:eastAsia="Times New Roman" w:hAnsi="Arial" w:cs="Arial"/>
          <w:color w:val="403F42"/>
          <w:sz w:val="24"/>
          <w:szCs w:val="24"/>
        </w:rPr>
      </w:pPr>
      <w:r>
        <w:rPr>
          <w:rFonts w:ascii="Arial" w:eastAsia="Times New Roman" w:hAnsi="Arial" w:cs="Arial"/>
          <w:b/>
          <w:bCs/>
          <w:color w:val="000000"/>
          <w:sz w:val="24"/>
          <w:szCs w:val="24"/>
        </w:rPr>
        <w:t>11</w:t>
      </w:r>
      <w:r w:rsidRPr="00243D46">
        <w:rPr>
          <w:rFonts w:ascii="Arial" w:eastAsia="Times New Roman" w:hAnsi="Arial" w:cs="Arial"/>
          <w:b/>
          <w:bCs/>
          <w:color w:val="000000"/>
          <w:sz w:val="24"/>
          <w:szCs w:val="24"/>
        </w:rPr>
        <w:t>:00</w:t>
      </w:r>
      <w:r>
        <w:rPr>
          <w:rFonts w:ascii="Arial" w:eastAsia="Times New Roman" w:hAnsi="Arial" w:cs="Arial"/>
          <w:b/>
          <w:bCs/>
          <w:color w:val="000000"/>
          <w:sz w:val="24"/>
          <w:szCs w:val="24"/>
        </w:rPr>
        <w:t>a</w:t>
      </w:r>
      <w:r w:rsidRPr="00243D46">
        <w:rPr>
          <w:rFonts w:ascii="Arial" w:eastAsia="Times New Roman" w:hAnsi="Arial" w:cs="Arial"/>
          <w:b/>
          <w:bCs/>
          <w:color w:val="000000"/>
          <w:sz w:val="24"/>
          <w:szCs w:val="24"/>
        </w:rPr>
        <w:t xml:space="preserve">m - </w:t>
      </w:r>
      <w:r>
        <w:rPr>
          <w:rFonts w:ascii="Arial" w:eastAsia="Times New Roman" w:hAnsi="Arial" w:cs="Arial"/>
          <w:b/>
          <w:bCs/>
          <w:color w:val="000000"/>
          <w:sz w:val="24"/>
          <w:szCs w:val="24"/>
        </w:rPr>
        <w:t>12</w:t>
      </w:r>
      <w:r w:rsidRPr="00243D46">
        <w:rPr>
          <w:rFonts w:ascii="Arial" w:eastAsia="Times New Roman" w:hAnsi="Arial" w:cs="Arial"/>
          <w:b/>
          <w:bCs/>
          <w:color w:val="000000"/>
          <w:sz w:val="24"/>
          <w:szCs w:val="24"/>
        </w:rPr>
        <w:t>:00pm (</w:t>
      </w:r>
      <w:r>
        <w:rPr>
          <w:rFonts w:ascii="Arial" w:eastAsia="Times New Roman" w:hAnsi="Arial" w:cs="Arial"/>
          <w:b/>
          <w:bCs/>
          <w:color w:val="000000"/>
          <w:sz w:val="24"/>
          <w:szCs w:val="24"/>
        </w:rPr>
        <w:t>P</w:t>
      </w:r>
      <w:r w:rsidRPr="00243D46">
        <w:rPr>
          <w:rFonts w:ascii="Arial" w:eastAsia="Times New Roman" w:hAnsi="Arial" w:cs="Arial"/>
          <w:b/>
          <w:bCs/>
          <w:color w:val="000000"/>
          <w:sz w:val="24"/>
          <w:szCs w:val="24"/>
        </w:rPr>
        <w:t>T)</w:t>
      </w:r>
    </w:p>
    <w:p w14:paraId="02BCF85E" w14:textId="5E11C9A7" w:rsidR="00641B13" w:rsidRPr="00641B13" w:rsidRDefault="00F57D55" w:rsidP="00641B13">
      <w:pPr>
        <w:spacing w:after="0" w:line="240" w:lineRule="auto"/>
        <w:ind w:left="547"/>
        <w:rPr>
          <w:rFonts w:ascii="Arial" w:eastAsia="Times New Roman" w:hAnsi="Arial" w:cs="Arial"/>
          <w:color w:val="0000FF"/>
          <w:sz w:val="24"/>
          <w:szCs w:val="24"/>
        </w:rPr>
      </w:pPr>
      <w:hyperlink r:id="rId67" w:tgtFrame="_blank" w:history="1">
        <w:r w:rsidR="00641B13" w:rsidRPr="00641B13">
          <w:rPr>
            <w:rStyle w:val="Hyperlink"/>
            <w:rFonts w:ascii="Arial" w:eastAsia="Times New Roman" w:hAnsi="Arial" w:cs="Arial"/>
            <w:b/>
            <w:bCs/>
            <w:sz w:val="24"/>
            <w:szCs w:val="24"/>
          </w:rPr>
          <w:t>CLICK HERE TO REGISTER FOR THIS WEBINAR</w:t>
        </w:r>
      </w:hyperlink>
    </w:p>
    <w:p w14:paraId="434FA616" w14:textId="0BF19BAA" w:rsidR="00243D46" w:rsidRDefault="00243D46" w:rsidP="00641B13">
      <w:pPr>
        <w:spacing w:after="0" w:line="240" w:lineRule="auto"/>
        <w:ind w:left="547"/>
        <w:rPr>
          <w:rFonts w:ascii="Arial" w:eastAsia="Times New Roman" w:hAnsi="Arial" w:cs="Arial"/>
          <w:color w:val="000000"/>
          <w:sz w:val="24"/>
          <w:szCs w:val="24"/>
        </w:rPr>
      </w:pPr>
      <w:r w:rsidRPr="00243D46">
        <w:rPr>
          <w:rFonts w:ascii="Arial" w:eastAsia="Times New Roman" w:hAnsi="Arial" w:cs="Arial"/>
          <w:color w:val="000000"/>
          <w:sz w:val="24"/>
          <w:szCs w:val="24"/>
        </w:rPr>
        <w:t xml:space="preserve">Students with physical disabilities, health conditions, and learning differences face a </w:t>
      </w:r>
      <w:r>
        <w:rPr>
          <w:rFonts w:ascii="Arial" w:eastAsia="Times New Roman" w:hAnsi="Arial" w:cs="Arial"/>
          <w:color w:val="000000"/>
          <w:sz w:val="24"/>
          <w:szCs w:val="24"/>
        </w:rPr>
        <w:t xml:space="preserve">     </w:t>
      </w:r>
    </w:p>
    <w:p w14:paraId="7D0FE13E" w14:textId="0B029A5A" w:rsidR="00641B13" w:rsidRPr="00641B13" w:rsidRDefault="00243D46" w:rsidP="00641B13">
      <w:pPr>
        <w:spacing w:after="0" w:line="240" w:lineRule="auto"/>
        <w:ind w:left="547"/>
        <w:rPr>
          <w:rFonts w:ascii="Arial" w:eastAsia="Times New Roman" w:hAnsi="Arial" w:cs="Arial"/>
          <w:color w:val="000000"/>
          <w:sz w:val="24"/>
          <w:szCs w:val="24"/>
        </w:rPr>
      </w:pPr>
      <w:r w:rsidRPr="00243D46">
        <w:rPr>
          <w:rFonts w:ascii="Arial" w:eastAsia="Times New Roman" w:hAnsi="Arial" w:cs="Arial"/>
          <w:color w:val="000000"/>
          <w:sz w:val="24"/>
          <w:szCs w:val="24"/>
        </w:rPr>
        <w:t>different set of challenges when transitioning to college. </w:t>
      </w:r>
    </w:p>
    <w:p w14:paraId="70A4C932" w14:textId="72B3BCEE" w:rsidR="00243D46" w:rsidRPr="00641B13" w:rsidRDefault="00243D46" w:rsidP="00641B13">
      <w:pPr>
        <w:spacing w:after="0" w:line="240" w:lineRule="auto"/>
        <w:ind w:left="547"/>
        <w:rPr>
          <w:rFonts w:ascii="Arial" w:eastAsia="Times New Roman" w:hAnsi="Arial" w:cs="Arial"/>
          <w:b/>
          <w:bCs/>
          <w:color w:val="9900CC"/>
          <w:sz w:val="24"/>
          <w:szCs w:val="24"/>
        </w:rPr>
      </w:pPr>
      <w:r w:rsidRPr="00641B13">
        <w:rPr>
          <w:rFonts w:ascii="Arial" w:eastAsia="Times New Roman" w:hAnsi="Arial" w:cs="Arial"/>
          <w:b/>
          <w:bCs/>
          <w:color w:val="9900CC"/>
          <w:sz w:val="24"/>
          <w:szCs w:val="24"/>
        </w:rPr>
        <w:t>This webinar will:</w:t>
      </w:r>
    </w:p>
    <w:p w14:paraId="7CC77E0B" w14:textId="5BB2EEAF" w:rsidR="00243D46" w:rsidRPr="00243D46" w:rsidRDefault="00243D46" w:rsidP="00F74860">
      <w:pPr>
        <w:numPr>
          <w:ilvl w:val="0"/>
          <w:numId w:val="8"/>
        </w:numPr>
        <w:spacing w:after="0" w:line="240" w:lineRule="auto"/>
        <w:ind w:left="547" w:firstLine="0"/>
        <w:rPr>
          <w:rFonts w:ascii="Arial" w:eastAsia="Times New Roman" w:hAnsi="Arial" w:cs="Arial"/>
          <w:color w:val="000000"/>
          <w:sz w:val="24"/>
          <w:szCs w:val="24"/>
        </w:rPr>
      </w:pPr>
      <w:r w:rsidRPr="00243D46">
        <w:rPr>
          <w:rFonts w:ascii="Arial" w:eastAsia="Times New Roman" w:hAnsi="Arial" w:cs="Arial"/>
          <w:color w:val="000000"/>
          <w:sz w:val="24"/>
          <w:szCs w:val="24"/>
        </w:rPr>
        <w:t>Review the differences between IDEA and the ADA</w:t>
      </w:r>
    </w:p>
    <w:p w14:paraId="0C3B7664" w14:textId="39C337BC" w:rsidR="00243D46" w:rsidRPr="00243D46" w:rsidRDefault="00243D46" w:rsidP="00F74860">
      <w:pPr>
        <w:numPr>
          <w:ilvl w:val="0"/>
          <w:numId w:val="8"/>
        </w:numPr>
        <w:spacing w:after="0" w:line="240" w:lineRule="auto"/>
        <w:ind w:left="547" w:firstLine="0"/>
        <w:rPr>
          <w:rFonts w:ascii="Arial" w:eastAsia="Times New Roman" w:hAnsi="Arial" w:cs="Arial"/>
          <w:color w:val="000000"/>
          <w:sz w:val="24"/>
          <w:szCs w:val="24"/>
        </w:rPr>
      </w:pPr>
      <w:r w:rsidRPr="00243D46">
        <w:rPr>
          <w:rFonts w:ascii="Arial" w:eastAsia="Times New Roman" w:hAnsi="Arial" w:cs="Arial"/>
          <w:color w:val="000000"/>
          <w:sz w:val="24"/>
          <w:szCs w:val="24"/>
        </w:rPr>
        <w:t>Discuss the evolving role of the university disability support office</w:t>
      </w:r>
    </w:p>
    <w:p w14:paraId="6039A0AF" w14:textId="6DEA3FC4" w:rsidR="00243D46" w:rsidRPr="00243D46" w:rsidRDefault="00243D46" w:rsidP="00F74860">
      <w:pPr>
        <w:numPr>
          <w:ilvl w:val="0"/>
          <w:numId w:val="8"/>
        </w:numPr>
        <w:spacing w:after="0" w:line="240" w:lineRule="auto"/>
        <w:ind w:left="547" w:firstLine="0"/>
        <w:rPr>
          <w:rFonts w:ascii="Arial" w:eastAsia="Times New Roman" w:hAnsi="Arial" w:cs="Arial"/>
          <w:color w:val="000000"/>
          <w:sz w:val="24"/>
          <w:szCs w:val="24"/>
        </w:rPr>
      </w:pPr>
      <w:r w:rsidRPr="00243D46">
        <w:rPr>
          <w:rFonts w:ascii="Arial" w:eastAsia="Times New Roman" w:hAnsi="Arial" w:cs="Arial"/>
          <w:color w:val="000000"/>
          <w:sz w:val="24"/>
          <w:szCs w:val="24"/>
        </w:rPr>
        <w:t>Outline areas on campus where students may request accommodations outside of academics</w:t>
      </w:r>
    </w:p>
    <w:p w14:paraId="1DD648EC" w14:textId="6C83A9A3" w:rsidR="00243D46" w:rsidRPr="00243D46" w:rsidRDefault="00243D46" w:rsidP="00F74860">
      <w:pPr>
        <w:numPr>
          <w:ilvl w:val="0"/>
          <w:numId w:val="8"/>
        </w:numPr>
        <w:spacing w:after="0" w:line="240" w:lineRule="auto"/>
        <w:ind w:left="547" w:firstLine="0"/>
        <w:rPr>
          <w:rFonts w:ascii="Arial" w:eastAsia="Times New Roman" w:hAnsi="Arial" w:cs="Arial"/>
          <w:color w:val="000000"/>
          <w:sz w:val="24"/>
          <w:szCs w:val="24"/>
        </w:rPr>
      </w:pPr>
      <w:r w:rsidRPr="00243D46">
        <w:rPr>
          <w:rFonts w:ascii="Arial" w:eastAsia="Times New Roman" w:hAnsi="Arial" w:cs="Arial"/>
          <w:color w:val="000000"/>
          <w:sz w:val="24"/>
          <w:szCs w:val="24"/>
        </w:rPr>
        <w:t>Examine transition and accommodations for medically complex students</w:t>
      </w:r>
    </w:p>
    <w:p w14:paraId="40B83610" w14:textId="0259A889" w:rsidR="00243D46" w:rsidRPr="00243D46" w:rsidRDefault="00243D46" w:rsidP="00F74860">
      <w:pPr>
        <w:numPr>
          <w:ilvl w:val="0"/>
          <w:numId w:val="8"/>
        </w:numPr>
        <w:spacing w:after="0" w:line="240" w:lineRule="auto"/>
        <w:ind w:left="540" w:firstLine="0"/>
        <w:rPr>
          <w:rFonts w:ascii="Arial" w:eastAsia="Times New Roman" w:hAnsi="Arial" w:cs="Arial"/>
          <w:color w:val="000000"/>
          <w:sz w:val="24"/>
          <w:szCs w:val="24"/>
        </w:rPr>
      </w:pPr>
      <w:r w:rsidRPr="00243D46">
        <w:rPr>
          <w:rFonts w:ascii="Arial" w:eastAsia="Times New Roman" w:hAnsi="Arial" w:cs="Arial"/>
          <w:color w:val="000000"/>
          <w:sz w:val="24"/>
          <w:szCs w:val="24"/>
        </w:rPr>
        <w:t>Take questions</w:t>
      </w:r>
    </w:p>
    <w:p w14:paraId="75FEE3B8" w14:textId="696D0AD2" w:rsidR="00243D46" w:rsidRPr="00243D46" w:rsidRDefault="00641B13" w:rsidP="00243D46">
      <w:pPr>
        <w:spacing w:after="0" w:line="240" w:lineRule="auto"/>
        <w:ind w:left="540"/>
        <w:rPr>
          <w:rFonts w:ascii="Arial" w:eastAsia="Times New Roman" w:hAnsi="Arial" w:cs="Arial"/>
          <w:color w:val="403F42"/>
          <w:sz w:val="24"/>
          <w:szCs w:val="24"/>
        </w:rPr>
      </w:pPr>
      <w:r>
        <w:rPr>
          <w:rFonts w:ascii="Arial" w:eastAsia="Times New Roman" w:hAnsi="Arial" w:cs="Arial"/>
          <w:color w:val="000000"/>
          <w:sz w:val="24"/>
          <w:szCs w:val="24"/>
        </w:rPr>
        <w:t xml:space="preserve">   </w:t>
      </w:r>
      <w:r w:rsidR="00243D46" w:rsidRPr="00243D46">
        <w:rPr>
          <w:rFonts w:ascii="Arial" w:eastAsia="Times New Roman" w:hAnsi="Arial" w:cs="Arial"/>
          <w:color w:val="000000"/>
          <w:sz w:val="24"/>
          <w:szCs w:val="24"/>
        </w:rPr>
        <w:t>Participants will receive a handout with online resources for:</w:t>
      </w:r>
    </w:p>
    <w:p w14:paraId="4E72F6DD" w14:textId="77777777" w:rsidR="00243D46" w:rsidRPr="00243D46" w:rsidRDefault="00243D46" w:rsidP="00F74860">
      <w:pPr>
        <w:numPr>
          <w:ilvl w:val="0"/>
          <w:numId w:val="9"/>
        </w:numPr>
        <w:spacing w:after="0" w:line="240" w:lineRule="auto"/>
        <w:ind w:left="540" w:firstLine="0"/>
        <w:rPr>
          <w:rFonts w:ascii="Arial" w:eastAsia="Times New Roman" w:hAnsi="Arial" w:cs="Arial"/>
          <w:color w:val="000000"/>
          <w:sz w:val="24"/>
          <w:szCs w:val="24"/>
        </w:rPr>
      </w:pPr>
      <w:r w:rsidRPr="00243D46">
        <w:rPr>
          <w:rFonts w:ascii="Arial" w:eastAsia="Times New Roman" w:hAnsi="Arial" w:cs="Arial"/>
          <w:color w:val="000000"/>
          <w:sz w:val="24"/>
          <w:szCs w:val="24"/>
        </w:rPr>
        <w:t>Transition planning</w:t>
      </w:r>
    </w:p>
    <w:p w14:paraId="2B756137" w14:textId="6845D4F3" w:rsidR="00243D46" w:rsidRPr="00243D46" w:rsidRDefault="00243D46" w:rsidP="00F74860">
      <w:pPr>
        <w:numPr>
          <w:ilvl w:val="0"/>
          <w:numId w:val="9"/>
        </w:numPr>
        <w:spacing w:after="0" w:line="240" w:lineRule="auto"/>
        <w:ind w:left="540" w:firstLine="0"/>
        <w:rPr>
          <w:rFonts w:ascii="Arial" w:eastAsia="Times New Roman" w:hAnsi="Arial" w:cs="Arial"/>
          <w:color w:val="000000"/>
          <w:sz w:val="24"/>
          <w:szCs w:val="24"/>
        </w:rPr>
      </w:pPr>
      <w:r w:rsidRPr="00243D46">
        <w:rPr>
          <w:rFonts w:ascii="Arial" w:eastAsia="Times New Roman" w:hAnsi="Arial" w:cs="Arial"/>
          <w:color w:val="000000"/>
          <w:sz w:val="24"/>
          <w:szCs w:val="24"/>
        </w:rPr>
        <w:t>Accessing support in college</w:t>
      </w:r>
    </w:p>
    <w:p w14:paraId="511F4828" w14:textId="77777777" w:rsidR="00243D46" w:rsidRPr="00243D46" w:rsidRDefault="00243D46" w:rsidP="00F74860">
      <w:pPr>
        <w:numPr>
          <w:ilvl w:val="0"/>
          <w:numId w:val="9"/>
        </w:numPr>
        <w:spacing w:after="0" w:line="240" w:lineRule="auto"/>
        <w:ind w:left="540" w:firstLine="0"/>
        <w:rPr>
          <w:rFonts w:ascii="Arial" w:eastAsia="Times New Roman" w:hAnsi="Arial" w:cs="Arial"/>
          <w:color w:val="000000"/>
          <w:sz w:val="24"/>
          <w:szCs w:val="24"/>
        </w:rPr>
      </w:pPr>
      <w:r w:rsidRPr="00243D46">
        <w:rPr>
          <w:rFonts w:ascii="Arial" w:eastAsia="Times New Roman" w:hAnsi="Arial" w:cs="Arial"/>
          <w:color w:val="000000"/>
          <w:sz w:val="24"/>
          <w:szCs w:val="24"/>
        </w:rPr>
        <w:t>Transition guides and tips for specific health conditions and physical disabilities</w:t>
      </w:r>
    </w:p>
    <w:p w14:paraId="382003D1" w14:textId="16695717" w:rsidR="00243D46" w:rsidRDefault="00641B13" w:rsidP="00243D46">
      <w:pPr>
        <w:spacing w:after="0" w:line="240" w:lineRule="auto"/>
        <w:ind w:left="54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43D46" w:rsidRPr="00243D46">
        <w:rPr>
          <w:rFonts w:ascii="Arial" w:eastAsia="Times New Roman" w:hAnsi="Arial" w:cs="Arial"/>
          <w:color w:val="000000"/>
          <w:sz w:val="24"/>
          <w:szCs w:val="24"/>
        </w:rPr>
        <w:t>Materials will be made available.</w:t>
      </w:r>
    </w:p>
    <w:p w14:paraId="623ECB52" w14:textId="189EE95B" w:rsidR="008D79A2" w:rsidRDefault="008D79A2" w:rsidP="00243D46">
      <w:pPr>
        <w:spacing w:after="0" w:line="240" w:lineRule="auto"/>
        <w:ind w:left="540"/>
        <w:rPr>
          <w:rFonts w:ascii="Arial" w:eastAsia="Times New Roman" w:hAnsi="Arial" w:cs="Arial"/>
          <w:color w:val="000000"/>
          <w:sz w:val="24"/>
          <w:szCs w:val="24"/>
        </w:rPr>
      </w:pPr>
    </w:p>
    <w:p w14:paraId="6703F9AD" w14:textId="7D368D7C" w:rsidR="008D79A2" w:rsidRPr="008D79A2" w:rsidRDefault="008D79A2" w:rsidP="008D79A2">
      <w:pPr>
        <w:spacing w:after="0" w:line="240" w:lineRule="auto"/>
        <w:rPr>
          <w:rFonts w:ascii="Arial" w:hAnsi="Arial" w:cs="Arial"/>
          <w:b/>
          <w:bCs/>
          <w:color w:val="002060"/>
          <w:sz w:val="24"/>
          <w:szCs w:val="24"/>
          <w:u w:val="single"/>
        </w:rPr>
      </w:pPr>
      <w:r w:rsidRPr="008D79A2">
        <w:rPr>
          <w:rFonts w:ascii="Arial" w:eastAsia="Times New Roman" w:hAnsi="Arial" w:cs="Arial"/>
          <w:b/>
          <w:bCs/>
          <w:sz w:val="24"/>
          <w:szCs w:val="24"/>
        </w:rPr>
        <w:t>1</w:t>
      </w:r>
      <w:r w:rsidR="006134FD">
        <w:rPr>
          <w:rFonts w:ascii="Arial" w:eastAsia="Times New Roman" w:hAnsi="Arial" w:cs="Arial"/>
          <w:b/>
          <w:bCs/>
          <w:sz w:val="24"/>
          <w:szCs w:val="24"/>
        </w:rPr>
        <w:t>8</w:t>
      </w:r>
      <w:r>
        <w:rPr>
          <w:rFonts w:ascii="Arial" w:eastAsia="Times New Roman" w:hAnsi="Arial" w:cs="Arial"/>
          <w:color w:val="000000"/>
          <w:sz w:val="24"/>
          <w:szCs w:val="24"/>
        </w:rPr>
        <w:t xml:space="preserve">) </w:t>
      </w:r>
      <w:r w:rsidRPr="008D79A2">
        <w:rPr>
          <w:rFonts w:ascii="Arial" w:hAnsi="Arial" w:cs="Arial"/>
          <w:b/>
          <w:bCs/>
          <w:sz w:val="24"/>
          <w:szCs w:val="24"/>
        </w:rPr>
        <w:t>ABLE National Resource Center: March’s Top Three Questions</w:t>
      </w:r>
    </w:p>
    <w:p w14:paraId="1E8E56E3" w14:textId="3B6F862A" w:rsidR="008D79A2" w:rsidRPr="008D79A2" w:rsidRDefault="008D79A2" w:rsidP="00F307F6">
      <w:pPr>
        <w:spacing w:after="0" w:line="240" w:lineRule="auto"/>
        <w:ind w:left="450"/>
        <w:rPr>
          <w:rFonts w:ascii="Arial" w:hAnsi="Arial" w:cs="Arial"/>
          <w:b/>
          <w:bCs/>
          <w:color w:val="002060"/>
          <w:sz w:val="24"/>
          <w:szCs w:val="24"/>
        </w:rPr>
      </w:pPr>
      <w:r w:rsidRPr="008D79A2">
        <w:rPr>
          <w:rFonts w:ascii="Arial" w:hAnsi="Arial" w:cs="Arial"/>
          <w:b/>
          <w:bCs/>
          <w:color w:val="002060"/>
          <w:sz w:val="24"/>
          <w:szCs w:val="24"/>
        </w:rPr>
        <w:t>Achieving a Better Life Experience (ABLE) National Resource Center</w:t>
      </w:r>
    </w:p>
    <w:p w14:paraId="55A811AA" w14:textId="271ACC48" w:rsidR="008D79A2" w:rsidRPr="008D79A2" w:rsidRDefault="00F307F6" w:rsidP="00F307F6">
      <w:pPr>
        <w:spacing w:after="0" w:line="240" w:lineRule="auto"/>
        <w:ind w:left="450"/>
        <w:rPr>
          <w:rFonts w:ascii="Arial" w:hAnsi="Arial" w:cs="Arial"/>
          <w:b/>
          <w:bCs/>
          <w:sz w:val="24"/>
          <w:szCs w:val="24"/>
        </w:rPr>
      </w:pPr>
      <w:r>
        <w:rPr>
          <w:noProof/>
        </w:rPr>
        <w:drawing>
          <wp:anchor distT="0" distB="0" distL="114300" distR="114300" simplePos="0" relativeHeight="251671552" behindDoc="0" locked="0" layoutInCell="1" allowOverlap="1" wp14:anchorId="6ADA5C3F" wp14:editId="536CE2F5">
            <wp:simplePos x="0" y="0"/>
            <wp:positionH relativeFrom="column">
              <wp:posOffset>4362450</wp:posOffset>
            </wp:positionH>
            <wp:positionV relativeFrom="paragraph">
              <wp:posOffset>283845</wp:posOffset>
            </wp:positionV>
            <wp:extent cx="1493520" cy="571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1493863" cy="571631"/>
                    </a:xfrm>
                    <a:prstGeom prst="rect">
                      <a:avLst/>
                    </a:prstGeom>
                  </pic:spPr>
                </pic:pic>
              </a:graphicData>
            </a:graphic>
            <wp14:sizeRelH relativeFrom="page">
              <wp14:pctWidth>0</wp14:pctWidth>
            </wp14:sizeRelH>
            <wp14:sizeRelV relativeFrom="page">
              <wp14:pctHeight>0</wp14:pctHeight>
            </wp14:sizeRelV>
          </wp:anchor>
        </w:drawing>
      </w:r>
      <w:hyperlink r:id="rId69" w:anchor="top-three-questions:-march-202" w:tooltip="Link to view the Achieving a Better Life Experience (ABLE) National Resource Center's Top Three Questions for the month of March" w:history="1">
        <w:r w:rsidR="008D79A2" w:rsidRPr="008D79A2">
          <w:rPr>
            <w:rStyle w:val="Hyperlink"/>
            <w:rFonts w:ascii="Arial" w:hAnsi="Arial" w:cs="Arial"/>
            <w:b/>
            <w:bCs/>
            <w:sz w:val="24"/>
            <w:szCs w:val="24"/>
          </w:rPr>
          <w:t>https://www.ablenrc.org/march-april-2020-achievable-newsletter/#top-three-questions:-march-202</w:t>
        </w:r>
      </w:hyperlink>
    </w:p>
    <w:p w14:paraId="2BBA8060" w14:textId="5178ECA1" w:rsidR="008D79A2" w:rsidRPr="008D79A2" w:rsidRDefault="008D79A2" w:rsidP="00F307F6">
      <w:pPr>
        <w:spacing w:after="0" w:line="240" w:lineRule="auto"/>
        <w:ind w:left="450"/>
        <w:rPr>
          <w:rFonts w:ascii="Arial" w:hAnsi="Arial" w:cs="Arial"/>
          <w:bCs/>
          <w:sz w:val="24"/>
          <w:szCs w:val="24"/>
        </w:rPr>
      </w:pPr>
    </w:p>
    <w:p w14:paraId="5E4C7921" w14:textId="77777777" w:rsidR="00F307F6" w:rsidRDefault="008D79A2" w:rsidP="00F307F6">
      <w:pPr>
        <w:spacing w:after="0" w:line="240" w:lineRule="auto"/>
        <w:ind w:left="450"/>
        <w:rPr>
          <w:rFonts w:ascii="Arial" w:hAnsi="Arial" w:cs="Arial"/>
          <w:bCs/>
          <w:sz w:val="24"/>
          <w:szCs w:val="24"/>
        </w:rPr>
      </w:pPr>
      <w:r w:rsidRPr="008D79A2">
        <w:rPr>
          <w:rFonts w:ascii="Arial" w:hAnsi="Arial" w:cs="Arial"/>
          <w:bCs/>
          <w:sz w:val="24"/>
          <w:szCs w:val="24"/>
        </w:rPr>
        <w:t xml:space="preserve">Visit the website to see the answers to these top three </w:t>
      </w:r>
    </w:p>
    <w:p w14:paraId="2CDB9FA5" w14:textId="7B3B1E1E" w:rsidR="008D79A2" w:rsidRPr="008D79A2" w:rsidRDefault="00F307F6" w:rsidP="00F307F6">
      <w:pPr>
        <w:spacing w:after="0" w:line="240" w:lineRule="auto"/>
        <w:ind w:left="450"/>
        <w:rPr>
          <w:rFonts w:ascii="Arial" w:hAnsi="Arial" w:cs="Arial"/>
          <w:bCs/>
          <w:sz w:val="24"/>
          <w:szCs w:val="24"/>
        </w:rPr>
      </w:pPr>
      <w:r w:rsidRPr="008D79A2">
        <w:rPr>
          <w:rFonts w:ascii="Arial" w:hAnsi="Arial" w:cs="Arial"/>
          <w:bCs/>
          <w:sz w:val="24"/>
          <w:szCs w:val="24"/>
        </w:rPr>
        <w:t>Q</w:t>
      </w:r>
      <w:r w:rsidR="008D79A2" w:rsidRPr="008D79A2">
        <w:rPr>
          <w:rFonts w:ascii="Arial" w:hAnsi="Arial" w:cs="Arial"/>
          <w:bCs/>
          <w:sz w:val="24"/>
          <w:szCs w:val="24"/>
        </w:rPr>
        <w:t>uestions</w:t>
      </w:r>
      <w:r>
        <w:rPr>
          <w:rFonts w:ascii="Arial" w:hAnsi="Arial" w:cs="Arial"/>
          <w:bCs/>
          <w:sz w:val="24"/>
          <w:szCs w:val="24"/>
        </w:rPr>
        <w:t xml:space="preserve"> </w:t>
      </w:r>
      <w:r w:rsidR="008D79A2" w:rsidRPr="008D79A2">
        <w:rPr>
          <w:rFonts w:ascii="Arial" w:hAnsi="Arial" w:cs="Arial"/>
          <w:bCs/>
          <w:sz w:val="24"/>
          <w:szCs w:val="24"/>
        </w:rPr>
        <w:t>from the ABLE National Resource Center:</w:t>
      </w:r>
    </w:p>
    <w:p w14:paraId="00883C56" w14:textId="38A1994F" w:rsidR="008D79A2" w:rsidRPr="008D79A2" w:rsidRDefault="008D79A2" w:rsidP="00F307F6">
      <w:pPr>
        <w:pStyle w:val="ListParagraph"/>
        <w:numPr>
          <w:ilvl w:val="0"/>
          <w:numId w:val="12"/>
        </w:numPr>
        <w:spacing w:after="0" w:line="240" w:lineRule="auto"/>
        <w:ind w:left="450" w:firstLine="0"/>
        <w:contextualSpacing w:val="0"/>
        <w:rPr>
          <w:rFonts w:ascii="Arial" w:hAnsi="Arial" w:cs="Arial"/>
          <w:bCs/>
          <w:sz w:val="24"/>
          <w:szCs w:val="24"/>
        </w:rPr>
      </w:pPr>
      <w:r w:rsidRPr="008D79A2">
        <w:rPr>
          <w:rFonts w:ascii="Arial" w:hAnsi="Arial" w:cs="Arial"/>
          <w:bCs/>
          <w:sz w:val="24"/>
          <w:szCs w:val="24"/>
        </w:rPr>
        <w:t>Can I be taxed on third-party contributions to my 529 ABLE account?</w:t>
      </w:r>
    </w:p>
    <w:p w14:paraId="49B40E22" w14:textId="77777777" w:rsidR="00F307F6" w:rsidRDefault="008D79A2" w:rsidP="00F307F6">
      <w:pPr>
        <w:pStyle w:val="ListParagraph"/>
        <w:numPr>
          <w:ilvl w:val="0"/>
          <w:numId w:val="12"/>
        </w:numPr>
        <w:spacing w:after="0" w:line="240" w:lineRule="auto"/>
        <w:ind w:left="450" w:firstLine="0"/>
        <w:contextualSpacing w:val="0"/>
        <w:rPr>
          <w:rFonts w:ascii="Arial" w:hAnsi="Arial" w:cs="Arial"/>
          <w:bCs/>
          <w:sz w:val="24"/>
          <w:szCs w:val="24"/>
        </w:rPr>
      </w:pPr>
      <w:r w:rsidRPr="008D79A2">
        <w:rPr>
          <w:rFonts w:ascii="Arial" w:hAnsi="Arial" w:cs="Arial"/>
          <w:bCs/>
          <w:sz w:val="24"/>
          <w:szCs w:val="24"/>
        </w:rPr>
        <w:t>If funds in my 529 College Savings Plan are rolled over to a 529 ABLE account, are</w:t>
      </w:r>
    </w:p>
    <w:p w14:paraId="057F55FC" w14:textId="2C0EBA1C" w:rsidR="008D79A2" w:rsidRPr="008D79A2" w:rsidRDefault="00F307F6" w:rsidP="00F307F6">
      <w:pPr>
        <w:pStyle w:val="ListParagraph"/>
        <w:spacing w:after="0" w:line="240" w:lineRule="auto"/>
        <w:ind w:left="450"/>
        <w:contextualSpacing w:val="0"/>
        <w:rPr>
          <w:rFonts w:ascii="Arial" w:hAnsi="Arial" w:cs="Arial"/>
          <w:bCs/>
          <w:sz w:val="24"/>
          <w:szCs w:val="24"/>
        </w:rPr>
      </w:pPr>
      <w:r>
        <w:rPr>
          <w:rFonts w:ascii="Arial" w:hAnsi="Arial" w:cs="Arial"/>
          <w:bCs/>
          <w:sz w:val="24"/>
          <w:szCs w:val="24"/>
        </w:rPr>
        <w:t xml:space="preserve">    </w:t>
      </w:r>
      <w:r w:rsidR="008D79A2" w:rsidRPr="008D79A2">
        <w:rPr>
          <w:rFonts w:ascii="Arial" w:hAnsi="Arial" w:cs="Arial"/>
          <w:bCs/>
          <w:sz w:val="24"/>
          <w:szCs w:val="24"/>
        </w:rPr>
        <w:t>there any adverse tax consequences?</w:t>
      </w:r>
    </w:p>
    <w:p w14:paraId="50480364" w14:textId="77777777" w:rsidR="00F307F6" w:rsidRDefault="008D79A2" w:rsidP="00F307F6">
      <w:pPr>
        <w:pStyle w:val="ListParagraph"/>
        <w:numPr>
          <w:ilvl w:val="0"/>
          <w:numId w:val="12"/>
        </w:numPr>
        <w:spacing w:after="0" w:line="240" w:lineRule="auto"/>
        <w:ind w:left="450" w:firstLine="0"/>
        <w:contextualSpacing w:val="0"/>
        <w:rPr>
          <w:rFonts w:ascii="Arial" w:hAnsi="Arial" w:cs="Arial"/>
          <w:bCs/>
          <w:sz w:val="24"/>
          <w:szCs w:val="24"/>
        </w:rPr>
      </w:pPr>
      <w:r w:rsidRPr="008D79A2">
        <w:rPr>
          <w:rFonts w:ascii="Arial" w:hAnsi="Arial" w:cs="Arial"/>
          <w:bCs/>
          <w:sz w:val="24"/>
          <w:szCs w:val="24"/>
        </w:rPr>
        <w:t xml:space="preserve">Can I make a 529 ABLE program transfer to another 529 ABLE program </w:t>
      </w:r>
      <w:proofErr w:type="gramStart"/>
      <w:r w:rsidRPr="008D79A2">
        <w:rPr>
          <w:rFonts w:ascii="Arial" w:hAnsi="Arial" w:cs="Arial"/>
          <w:bCs/>
          <w:sz w:val="24"/>
          <w:szCs w:val="24"/>
        </w:rPr>
        <w:t>for</w:t>
      </w:r>
      <w:proofErr w:type="gramEnd"/>
      <w:r w:rsidRPr="008D79A2">
        <w:rPr>
          <w:rFonts w:ascii="Arial" w:hAnsi="Arial" w:cs="Arial"/>
          <w:bCs/>
          <w:sz w:val="24"/>
          <w:szCs w:val="24"/>
        </w:rPr>
        <w:t xml:space="preserve"> </w:t>
      </w:r>
    </w:p>
    <w:p w14:paraId="01125482" w14:textId="24E1F2EB" w:rsidR="008D79A2" w:rsidRPr="00F307F6" w:rsidRDefault="00F307F6" w:rsidP="00F307F6">
      <w:pPr>
        <w:pStyle w:val="ListParagraph"/>
        <w:spacing w:after="0" w:line="240" w:lineRule="auto"/>
        <w:ind w:left="450"/>
        <w:contextualSpacing w:val="0"/>
        <w:rPr>
          <w:rFonts w:ascii="Arial" w:hAnsi="Arial" w:cs="Arial"/>
          <w:bCs/>
          <w:sz w:val="24"/>
          <w:szCs w:val="24"/>
        </w:rPr>
      </w:pPr>
      <w:r>
        <w:rPr>
          <w:rFonts w:ascii="Arial" w:hAnsi="Arial" w:cs="Arial"/>
          <w:bCs/>
          <w:sz w:val="24"/>
          <w:szCs w:val="24"/>
        </w:rPr>
        <w:t xml:space="preserve">    </w:t>
      </w:r>
      <w:r w:rsidR="008D79A2" w:rsidRPr="008D79A2">
        <w:rPr>
          <w:rFonts w:ascii="Arial" w:hAnsi="Arial" w:cs="Arial"/>
          <w:bCs/>
          <w:sz w:val="24"/>
          <w:szCs w:val="24"/>
        </w:rPr>
        <w:t xml:space="preserve">someone </w:t>
      </w:r>
      <w:r w:rsidR="008D79A2" w:rsidRPr="00F307F6">
        <w:rPr>
          <w:rFonts w:ascii="Arial" w:hAnsi="Arial" w:cs="Arial"/>
          <w:bCs/>
          <w:sz w:val="24"/>
          <w:szCs w:val="24"/>
        </w:rPr>
        <w:t>who is a non-family member?</w:t>
      </w:r>
    </w:p>
    <w:p w14:paraId="3740A16D" w14:textId="1CBF8731" w:rsidR="008D79A2" w:rsidRPr="008D79A2" w:rsidRDefault="008D79A2" w:rsidP="008D79A2">
      <w:pPr>
        <w:spacing w:after="0" w:line="240" w:lineRule="auto"/>
        <w:rPr>
          <w:rFonts w:ascii="Arial" w:hAnsi="Arial" w:cs="Arial"/>
          <w:bCs/>
          <w:sz w:val="24"/>
          <w:szCs w:val="24"/>
        </w:rPr>
      </w:pPr>
    </w:p>
    <w:p w14:paraId="2F6E4A2D" w14:textId="0B5D2B20" w:rsidR="00243D46" w:rsidRPr="00C22F41" w:rsidRDefault="00243D46" w:rsidP="00243D46">
      <w:pPr>
        <w:pStyle w:val="ListParagraph"/>
        <w:spacing w:after="0" w:line="240" w:lineRule="auto"/>
        <w:ind w:left="540"/>
        <w:rPr>
          <w:rFonts w:ascii="Arial" w:hAnsi="Arial" w:cs="Arial"/>
          <w:b/>
          <w:bCs/>
          <w:sz w:val="24"/>
          <w:szCs w:val="24"/>
        </w:rPr>
      </w:pPr>
    </w:p>
    <w:sectPr w:rsidR="00243D46" w:rsidRPr="00C22F41" w:rsidSect="00505B4A">
      <w:footerReference w:type="default" r:id="rId70"/>
      <w:pgSz w:w="12240" w:h="15840"/>
      <w:pgMar w:top="1260" w:right="720" w:bottom="126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5A106" w14:textId="77777777" w:rsidR="00F57D55" w:rsidRDefault="00F57D55" w:rsidP="00B55D04">
      <w:pPr>
        <w:spacing w:after="0" w:line="240" w:lineRule="auto"/>
      </w:pPr>
      <w:r>
        <w:separator/>
      </w:r>
    </w:p>
  </w:endnote>
  <w:endnote w:type="continuationSeparator" w:id="0">
    <w:p w14:paraId="570FF9A8" w14:textId="77777777" w:rsidR="00F57D55" w:rsidRDefault="00F57D55" w:rsidP="00B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328211"/>
      <w:docPartObj>
        <w:docPartGallery w:val="Page Numbers (Bottom of Page)"/>
        <w:docPartUnique/>
      </w:docPartObj>
    </w:sdtPr>
    <w:sdtEndPr>
      <w:rPr>
        <w:noProof/>
      </w:rPr>
    </w:sdtEndPr>
    <w:sdtContent>
      <w:p w14:paraId="081AFA6E" w14:textId="1652844B" w:rsidR="00B55D04" w:rsidRDefault="00B55D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F29513" w14:textId="77777777" w:rsidR="00B55D04" w:rsidRDefault="00B5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A1C58" w14:textId="77777777" w:rsidR="00F57D55" w:rsidRDefault="00F57D55" w:rsidP="00B55D04">
      <w:pPr>
        <w:spacing w:after="0" w:line="240" w:lineRule="auto"/>
      </w:pPr>
      <w:r>
        <w:separator/>
      </w:r>
    </w:p>
  </w:footnote>
  <w:footnote w:type="continuationSeparator" w:id="0">
    <w:p w14:paraId="0620083E" w14:textId="77777777" w:rsidR="00F57D55" w:rsidRDefault="00F57D55" w:rsidP="00B55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mso3476"/>
      </v:shape>
    </w:pict>
  </w:numPicBullet>
  <w:abstractNum w:abstractNumId="0" w15:restartNumberingAfterBreak="0">
    <w:nsid w:val="0E5C0A98"/>
    <w:multiLevelType w:val="hybridMultilevel"/>
    <w:tmpl w:val="BBF43344"/>
    <w:lvl w:ilvl="0" w:tplc="41FCEF0C">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F4E5E6B"/>
    <w:multiLevelType w:val="hybridMultilevel"/>
    <w:tmpl w:val="E6FC0A8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F9B5B76"/>
    <w:multiLevelType w:val="multilevel"/>
    <w:tmpl w:val="18CCA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D73B4"/>
    <w:multiLevelType w:val="multilevel"/>
    <w:tmpl w:val="205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03F58"/>
    <w:multiLevelType w:val="hybridMultilevel"/>
    <w:tmpl w:val="F0B29E5A"/>
    <w:lvl w:ilvl="0" w:tplc="75E2BE48">
      <w:start w:val="1"/>
      <w:numFmt w:val="bullet"/>
      <w:lvlText w:val=""/>
      <w:lvlJc w:val="left"/>
      <w:pPr>
        <w:ind w:left="1170" w:hanging="360"/>
      </w:pPr>
      <w:rPr>
        <w:rFonts w:ascii="Symbol" w:hAnsi="Symbol" w:hint="default"/>
        <w:color w:val="auto"/>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0290671"/>
    <w:multiLevelType w:val="hybridMultilevel"/>
    <w:tmpl w:val="76D8E0FA"/>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28A20D15"/>
    <w:multiLevelType w:val="multilevel"/>
    <w:tmpl w:val="2A0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46039"/>
    <w:multiLevelType w:val="hybridMultilevel"/>
    <w:tmpl w:val="381044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6F2985"/>
    <w:multiLevelType w:val="hybridMultilevel"/>
    <w:tmpl w:val="FA30BE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BBD08CC"/>
    <w:multiLevelType w:val="hybridMultilevel"/>
    <w:tmpl w:val="E91425C8"/>
    <w:lvl w:ilvl="0" w:tplc="C0087DB8">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37759F1"/>
    <w:multiLevelType w:val="hybridMultilevel"/>
    <w:tmpl w:val="EC644B52"/>
    <w:lvl w:ilvl="0" w:tplc="10665486">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26FB1"/>
    <w:multiLevelType w:val="multilevel"/>
    <w:tmpl w:val="736C8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0"/>
  </w:num>
  <w:num w:numId="4">
    <w:abstractNumId w:val="1"/>
  </w:num>
  <w:num w:numId="5">
    <w:abstractNumId w:val="4"/>
  </w:num>
  <w:num w:numId="6">
    <w:abstractNumId w:val="5"/>
  </w:num>
  <w:num w:numId="7">
    <w:abstractNumId w:val="8"/>
  </w:num>
  <w:num w:numId="8">
    <w:abstractNumId w:val="2"/>
  </w:num>
  <w:num w:numId="9">
    <w:abstractNumId w:val="11"/>
  </w:num>
  <w:num w:numId="10">
    <w:abstractNumId w:val="6"/>
  </w:num>
  <w:num w:numId="11">
    <w:abstractNumId w:val="3"/>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66"/>
    <w:rsid w:val="0000106E"/>
    <w:rsid w:val="00013B0C"/>
    <w:rsid w:val="0003095B"/>
    <w:rsid w:val="00062935"/>
    <w:rsid w:val="00080CBD"/>
    <w:rsid w:val="00093572"/>
    <w:rsid w:val="000B5AB3"/>
    <w:rsid w:val="000B76BD"/>
    <w:rsid w:val="000D6592"/>
    <w:rsid w:val="000E735F"/>
    <w:rsid w:val="000F0A1A"/>
    <w:rsid w:val="00102EE2"/>
    <w:rsid w:val="00127E33"/>
    <w:rsid w:val="001529AE"/>
    <w:rsid w:val="00167992"/>
    <w:rsid w:val="001844AD"/>
    <w:rsid w:val="00186961"/>
    <w:rsid w:val="00186E45"/>
    <w:rsid w:val="00192FDF"/>
    <w:rsid w:val="00194DB5"/>
    <w:rsid w:val="00196681"/>
    <w:rsid w:val="001B3D18"/>
    <w:rsid w:val="001C5E45"/>
    <w:rsid w:val="001D31A6"/>
    <w:rsid w:val="001D53B2"/>
    <w:rsid w:val="001D7753"/>
    <w:rsid w:val="001E32F7"/>
    <w:rsid w:val="001F146C"/>
    <w:rsid w:val="001F279E"/>
    <w:rsid w:val="001F3E00"/>
    <w:rsid w:val="00207311"/>
    <w:rsid w:val="00224646"/>
    <w:rsid w:val="00233CE6"/>
    <w:rsid w:val="00234F3B"/>
    <w:rsid w:val="00242BD3"/>
    <w:rsid w:val="00243D46"/>
    <w:rsid w:val="00255750"/>
    <w:rsid w:val="00261CC5"/>
    <w:rsid w:val="002D435D"/>
    <w:rsid w:val="003079F8"/>
    <w:rsid w:val="0034161E"/>
    <w:rsid w:val="00353764"/>
    <w:rsid w:val="00367EA5"/>
    <w:rsid w:val="003A26D8"/>
    <w:rsid w:val="003B069C"/>
    <w:rsid w:val="003B722D"/>
    <w:rsid w:val="003E3987"/>
    <w:rsid w:val="003E5F2A"/>
    <w:rsid w:val="003E744D"/>
    <w:rsid w:val="003F6852"/>
    <w:rsid w:val="00423ADB"/>
    <w:rsid w:val="00426F39"/>
    <w:rsid w:val="00430EB3"/>
    <w:rsid w:val="00444158"/>
    <w:rsid w:val="00450E49"/>
    <w:rsid w:val="0046107E"/>
    <w:rsid w:val="00462A92"/>
    <w:rsid w:val="0048363C"/>
    <w:rsid w:val="004A532B"/>
    <w:rsid w:val="004A7272"/>
    <w:rsid w:val="004C7F2B"/>
    <w:rsid w:val="004F0268"/>
    <w:rsid w:val="004F405A"/>
    <w:rsid w:val="004F7FAF"/>
    <w:rsid w:val="00501675"/>
    <w:rsid w:val="005034C3"/>
    <w:rsid w:val="00505B4A"/>
    <w:rsid w:val="00506C6B"/>
    <w:rsid w:val="00526658"/>
    <w:rsid w:val="005273EC"/>
    <w:rsid w:val="00534AB0"/>
    <w:rsid w:val="005402F7"/>
    <w:rsid w:val="00553E6A"/>
    <w:rsid w:val="005556AB"/>
    <w:rsid w:val="00576170"/>
    <w:rsid w:val="005A2E84"/>
    <w:rsid w:val="005A4CA0"/>
    <w:rsid w:val="005B7FF6"/>
    <w:rsid w:val="005E5CAD"/>
    <w:rsid w:val="00606A5B"/>
    <w:rsid w:val="006134FD"/>
    <w:rsid w:val="00635E8B"/>
    <w:rsid w:val="00641B13"/>
    <w:rsid w:val="00661053"/>
    <w:rsid w:val="006878E1"/>
    <w:rsid w:val="006A1177"/>
    <w:rsid w:val="006A7044"/>
    <w:rsid w:val="006B1CC0"/>
    <w:rsid w:val="006D184D"/>
    <w:rsid w:val="006D2533"/>
    <w:rsid w:val="006D306F"/>
    <w:rsid w:val="00716BB7"/>
    <w:rsid w:val="0075048B"/>
    <w:rsid w:val="007612C8"/>
    <w:rsid w:val="007739BB"/>
    <w:rsid w:val="00774964"/>
    <w:rsid w:val="0079476D"/>
    <w:rsid w:val="00795905"/>
    <w:rsid w:val="0079735E"/>
    <w:rsid w:val="007B2002"/>
    <w:rsid w:val="007B52BF"/>
    <w:rsid w:val="007D18EA"/>
    <w:rsid w:val="007E178D"/>
    <w:rsid w:val="007E4ED5"/>
    <w:rsid w:val="008025C9"/>
    <w:rsid w:val="00803BDF"/>
    <w:rsid w:val="00805627"/>
    <w:rsid w:val="00817CA6"/>
    <w:rsid w:val="008371C4"/>
    <w:rsid w:val="0084500D"/>
    <w:rsid w:val="00886E60"/>
    <w:rsid w:val="008A06FB"/>
    <w:rsid w:val="008C146F"/>
    <w:rsid w:val="008C19B7"/>
    <w:rsid w:val="008C7009"/>
    <w:rsid w:val="008D234E"/>
    <w:rsid w:val="008D79A2"/>
    <w:rsid w:val="008F504F"/>
    <w:rsid w:val="009107AC"/>
    <w:rsid w:val="0091364B"/>
    <w:rsid w:val="00917E46"/>
    <w:rsid w:val="00925169"/>
    <w:rsid w:val="00977C5A"/>
    <w:rsid w:val="009D208A"/>
    <w:rsid w:val="009D41A1"/>
    <w:rsid w:val="009D4895"/>
    <w:rsid w:val="00A05B55"/>
    <w:rsid w:val="00A1796F"/>
    <w:rsid w:val="00A6672B"/>
    <w:rsid w:val="00A8118B"/>
    <w:rsid w:val="00A938BB"/>
    <w:rsid w:val="00AC174B"/>
    <w:rsid w:val="00AC3D06"/>
    <w:rsid w:val="00AF6A44"/>
    <w:rsid w:val="00B00A88"/>
    <w:rsid w:val="00B05A43"/>
    <w:rsid w:val="00B12FEF"/>
    <w:rsid w:val="00B23A32"/>
    <w:rsid w:val="00B26C28"/>
    <w:rsid w:val="00B318A0"/>
    <w:rsid w:val="00B34436"/>
    <w:rsid w:val="00B43CE2"/>
    <w:rsid w:val="00B55D04"/>
    <w:rsid w:val="00B67B66"/>
    <w:rsid w:val="00BF4A30"/>
    <w:rsid w:val="00BF6918"/>
    <w:rsid w:val="00C041D4"/>
    <w:rsid w:val="00C063BC"/>
    <w:rsid w:val="00C109FD"/>
    <w:rsid w:val="00C22F41"/>
    <w:rsid w:val="00C32114"/>
    <w:rsid w:val="00C35FD0"/>
    <w:rsid w:val="00C515BA"/>
    <w:rsid w:val="00C53822"/>
    <w:rsid w:val="00C56B26"/>
    <w:rsid w:val="00C641ED"/>
    <w:rsid w:val="00C67CE9"/>
    <w:rsid w:val="00C8723F"/>
    <w:rsid w:val="00C920CB"/>
    <w:rsid w:val="00C95E75"/>
    <w:rsid w:val="00CA3282"/>
    <w:rsid w:val="00CD2402"/>
    <w:rsid w:val="00CD735A"/>
    <w:rsid w:val="00CD7741"/>
    <w:rsid w:val="00CE406D"/>
    <w:rsid w:val="00CE5FBF"/>
    <w:rsid w:val="00D27FB2"/>
    <w:rsid w:val="00D34DAA"/>
    <w:rsid w:val="00D45E4A"/>
    <w:rsid w:val="00D62D76"/>
    <w:rsid w:val="00D6537E"/>
    <w:rsid w:val="00D658AC"/>
    <w:rsid w:val="00D71712"/>
    <w:rsid w:val="00D74404"/>
    <w:rsid w:val="00D937A7"/>
    <w:rsid w:val="00DA2605"/>
    <w:rsid w:val="00DA31F6"/>
    <w:rsid w:val="00DA4F66"/>
    <w:rsid w:val="00DB1618"/>
    <w:rsid w:val="00DC6594"/>
    <w:rsid w:val="00DD0FB8"/>
    <w:rsid w:val="00DE4C77"/>
    <w:rsid w:val="00DF5AB6"/>
    <w:rsid w:val="00E037B4"/>
    <w:rsid w:val="00E1103B"/>
    <w:rsid w:val="00E16A6F"/>
    <w:rsid w:val="00E26CB7"/>
    <w:rsid w:val="00E3223B"/>
    <w:rsid w:val="00E405AC"/>
    <w:rsid w:val="00E51D67"/>
    <w:rsid w:val="00E61B78"/>
    <w:rsid w:val="00E65425"/>
    <w:rsid w:val="00E73677"/>
    <w:rsid w:val="00E76101"/>
    <w:rsid w:val="00EA2479"/>
    <w:rsid w:val="00EC4F31"/>
    <w:rsid w:val="00ED1298"/>
    <w:rsid w:val="00ED32B5"/>
    <w:rsid w:val="00EF45FE"/>
    <w:rsid w:val="00EF5208"/>
    <w:rsid w:val="00EF6DDC"/>
    <w:rsid w:val="00F02E15"/>
    <w:rsid w:val="00F2731A"/>
    <w:rsid w:val="00F307F6"/>
    <w:rsid w:val="00F40EEE"/>
    <w:rsid w:val="00F57D55"/>
    <w:rsid w:val="00F63B32"/>
    <w:rsid w:val="00F64C60"/>
    <w:rsid w:val="00F66223"/>
    <w:rsid w:val="00F67D21"/>
    <w:rsid w:val="00F74860"/>
    <w:rsid w:val="00FB3FF9"/>
    <w:rsid w:val="00FB766C"/>
    <w:rsid w:val="00FB7893"/>
    <w:rsid w:val="00FC4311"/>
    <w:rsid w:val="00FD78AB"/>
    <w:rsid w:val="00FF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E0A5"/>
  <w15:chartTrackingRefBased/>
  <w15:docId w15:val="{42E06063-EE4C-4047-B8EB-0767BF44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7F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4F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4C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F66"/>
    <w:pPr>
      <w:ind w:left="720"/>
      <w:contextualSpacing/>
    </w:pPr>
  </w:style>
  <w:style w:type="character" w:styleId="Hyperlink">
    <w:name w:val="Hyperlink"/>
    <w:basedOn w:val="DefaultParagraphFont"/>
    <w:unhideWhenUsed/>
    <w:rsid w:val="00DA4F66"/>
    <w:rPr>
      <w:color w:val="0000FF"/>
      <w:u w:val="single"/>
    </w:rPr>
  </w:style>
  <w:style w:type="character" w:styleId="FollowedHyperlink">
    <w:name w:val="FollowedHyperlink"/>
    <w:basedOn w:val="DefaultParagraphFont"/>
    <w:uiPriority w:val="99"/>
    <w:semiHidden/>
    <w:unhideWhenUsed/>
    <w:rsid w:val="00DA4F66"/>
    <w:rPr>
      <w:color w:val="954F72" w:themeColor="followedHyperlink"/>
      <w:u w:val="single"/>
    </w:rPr>
  </w:style>
  <w:style w:type="character" w:customStyle="1" w:styleId="Heading1Char">
    <w:name w:val="Heading 1 Char"/>
    <w:basedOn w:val="DefaultParagraphFont"/>
    <w:link w:val="Heading1"/>
    <w:uiPriority w:val="9"/>
    <w:rsid w:val="004C7F2B"/>
    <w:rPr>
      <w:rFonts w:ascii="Times New Roman" w:eastAsia="Times New Roman" w:hAnsi="Times New Roman" w:cs="Times New Roman"/>
      <w:b/>
      <w:bCs/>
      <w:kern w:val="36"/>
      <w:sz w:val="48"/>
      <w:szCs w:val="48"/>
    </w:rPr>
  </w:style>
  <w:style w:type="paragraph" w:customStyle="1" w:styleId="article-excerpt">
    <w:name w:val="article-excerpt"/>
    <w:basedOn w:val="Normal"/>
    <w:rsid w:val="004C7F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7367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73677"/>
    <w:rPr>
      <w:color w:val="605E5C"/>
      <w:shd w:val="clear" w:color="auto" w:fill="E1DFDD"/>
    </w:rPr>
  </w:style>
  <w:style w:type="paragraph" w:styleId="BalloonText">
    <w:name w:val="Balloon Text"/>
    <w:basedOn w:val="Normal"/>
    <w:link w:val="BalloonTextChar"/>
    <w:uiPriority w:val="99"/>
    <w:semiHidden/>
    <w:unhideWhenUsed/>
    <w:rsid w:val="00A66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2B"/>
    <w:rPr>
      <w:rFonts w:ascii="Segoe UI" w:hAnsi="Segoe UI" w:cs="Segoe UI"/>
      <w:sz w:val="18"/>
      <w:szCs w:val="18"/>
    </w:rPr>
  </w:style>
  <w:style w:type="character" w:customStyle="1" w:styleId="m-9153292426845177858gmaildefault">
    <w:name w:val="m_-9153292426845177858gmaildefault"/>
    <w:basedOn w:val="DefaultParagraphFont"/>
    <w:rsid w:val="00ED32B5"/>
  </w:style>
  <w:style w:type="character" w:customStyle="1" w:styleId="Heading2Char">
    <w:name w:val="Heading 2 Char"/>
    <w:basedOn w:val="DefaultParagraphFont"/>
    <w:link w:val="Heading2"/>
    <w:uiPriority w:val="9"/>
    <w:rsid w:val="00EC4F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4C60"/>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F64C60"/>
    <w:rPr>
      <w:i/>
      <w:iCs/>
    </w:rPr>
  </w:style>
  <w:style w:type="paragraph" w:customStyle="1" w:styleId="action-menu-item">
    <w:name w:val="action-menu-item"/>
    <w:basedOn w:val="Normal"/>
    <w:rsid w:val="00F64C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0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grey">
    <w:name w:val="tag-grey"/>
    <w:basedOn w:val="DefaultParagraphFont"/>
    <w:rsid w:val="0079476D"/>
  </w:style>
  <w:style w:type="character" w:styleId="Emphasis">
    <w:name w:val="Emphasis"/>
    <w:basedOn w:val="DefaultParagraphFont"/>
    <w:uiPriority w:val="20"/>
    <w:qFormat/>
    <w:rsid w:val="0079476D"/>
    <w:rPr>
      <w:i/>
      <w:iCs/>
    </w:rPr>
  </w:style>
  <w:style w:type="character" w:styleId="Strong">
    <w:name w:val="Strong"/>
    <w:basedOn w:val="DefaultParagraphFont"/>
    <w:uiPriority w:val="22"/>
    <w:qFormat/>
    <w:rsid w:val="0079476D"/>
    <w:rPr>
      <w:b/>
      <w:bCs/>
    </w:rPr>
  </w:style>
  <w:style w:type="character" w:customStyle="1" w:styleId="blue">
    <w:name w:val="blue"/>
    <w:basedOn w:val="DefaultParagraphFont"/>
    <w:rsid w:val="00925169"/>
  </w:style>
  <w:style w:type="paragraph" w:styleId="Header">
    <w:name w:val="header"/>
    <w:basedOn w:val="Normal"/>
    <w:link w:val="HeaderChar"/>
    <w:uiPriority w:val="99"/>
    <w:unhideWhenUsed/>
    <w:rsid w:val="00B5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04"/>
  </w:style>
  <w:style w:type="paragraph" w:styleId="Footer">
    <w:name w:val="footer"/>
    <w:basedOn w:val="Normal"/>
    <w:link w:val="FooterChar"/>
    <w:uiPriority w:val="99"/>
    <w:unhideWhenUsed/>
    <w:rsid w:val="00B5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04"/>
  </w:style>
  <w:style w:type="paragraph" w:styleId="PlainText">
    <w:name w:val="Plain Text"/>
    <w:basedOn w:val="Normal"/>
    <w:link w:val="PlainTextChar"/>
    <w:uiPriority w:val="99"/>
    <w:semiHidden/>
    <w:unhideWhenUsed/>
    <w:rsid w:val="00B05A4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05A4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4238">
      <w:bodyDiv w:val="1"/>
      <w:marLeft w:val="0"/>
      <w:marRight w:val="0"/>
      <w:marTop w:val="0"/>
      <w:marBottom w:val="0"/>
      <w:divBdr>
        <w:top w:val="none" w:sz="0" w:space="0" w:color="auto"/>
        <w:left w:val="none" w:sz="0" w:space="0" w:color="auto"/>
        <w:bottom w:val="none" w:sz="0" w:space="0" w:color="auto"/>
        <w:right w:val="none" w:sz="0" w:space="0" w:color="auto"/>
      </w:divBdr>
    </w:div>
    <w:div w:id="59638275">
      <w:bodyDiv w:val="1"/>
      <w:marLeft w:val="0"/>
      <w:marRight w:val="0"/>
      <w:marTop w:val="0"/>
      <w:marBottom w:val="0"/>
      <w:divBdr>
        <w:top w:val="none" w:sz="0" w:space="0" w:color="auto"/>
        <w:left w:val="none" w:sz="0" w:space="0" w:color="auto"/>
        <w:bottom w:val="none" w:sz="0" w:space="0" w:color="auto"/>
        <w:right w:val="none" w:sz="0" w:space="0" w:color="auto"/>
      </w:divBdr>
      <w:divsChild>
        <w:div w:id="1527404693">
          <w:marLeft w:val="0"/>
          <w:marRight w:val="0"/>
          <w:marTop w:val="0"/>
          <w:marBottom w:val="0"/>
          <w:divBdr>
            <w:top w:val="none" w:sz="0" w:space="0" w:color="auto"/>
            <w:left w:val="none" w:sz="0" w:space="0" w:color="auto"/>
            <w:bottom w:val="none" w:sz="0" w:space="0" w:color="auto"/>
            <w:right w:val="none" w:sz="0" w:space="0" w:color="auto"/>
          </w:divBdr>
        </w:div>
        <w:div w:id="1746608033">
          <w:marLeft w:val="0"/>
          <w:marRight w:val="0"/>
          <w:marTop w:val="0"/>
          <w:marBottom w:val="0"/>
          <w:divBdr>
            <w:top w:val="none" w:sz="0" w:space="0" w:color="auto"/>
            <w:left w:val="none" w:sz="0" w:space="0" w:color="auto"/>
            <w:bottom w:val="none" w:sz="0" w:space="0" w:color="auto"/>
            <w:right w:val="none" w:sz="0" w:space="0" w:color="auto"/>
          </w:divBdr>
        </w:div>
        <w:div w:id="1950889164">
          <w:marLeft w:val="0"/>
          <w:marRight w:val="0"/>
          <w:marTop w:val="0"/>
          <w:marBottom w:val="0"/>
          <w:divBdr>
            <w:top w:val="none" w:sz="0" w:space="0" w:color="auto"/>
            <w:left w:val="none" w:sz="0" w:space="0" w:color="auto"/>
            <w:bottom w:val="none" w:sz="0" w:space="0" w:color="auto"/>
            <w:right w:val="none" w:sz="0" w:space="0" w:color="auto"/>
          </w:divBdr>
        </w:div>
      </w:divsChild>
    </w:div>
    <w:div w:id="123549702">
      <w:bodyDiv w:val="1"/>
      <w:marLeft w:val="0"/>
      <w:marRight w:val="0"/>
      <w:marTop w:val="0"/>
      <w:marBottom w:val="0"/>
      <w:divBdr>
        <w:top w:val="none" w:sz="0" w:space="0" w:color="auto"/>
        <w:left w:val="none" w:sz="0" w:space="0" w:color="auto"/>
        <w:bottom w:val="none" w:sz="0" w:space="0" w:color="auto"/>
        <w:right w:val="none" w:sz="0" w:space="0" w:color="auto"/>
      </w:divBdr>
    </w:div>
    <w:div w:id="128210801">
      <w:bodyDiv w:val="1"/>
      <w:marLeft w:val="0"/>
      <w:marRight w:val="0"/>
      <w:marTop w:val="0"/>
      <w:marBottom w:val="0"/>
      <w:divBdr>
        <w:top w:val="none" w:sz="0" w:space="0" w:color="auto"/>
        <w:left w:val="none" w:sz="0" w:space="0" w:color="auto"/>
        <w:bottom w:val="none" w:sz="0" w:space="0" w:color="auto"/>
        <w:right w:val="none" w:sz="0" w:space="0" w:color="auto"/>
      </w:divBdr>
    </w:div>
    <w:div w:id="129589748">
      <w:bodyDiv w:val="1"/>
      <w:marLeft w:val="0"/>
      <w:marRight w:val="0"/>
      <w:marTop w:val="0"/>
      <w:marBottom w:val="0"/>
      <w:divBdr>
        <w:top w:val="none" w:sz="0" w:space="0" w:color="auto"/>
        <w:left w:val="none" w:sz="0" w:space="0" w:color="auto"/>
        <w:bottom w:val="none" w:sz="0" w:space="0" w:color="auto"/>
        <w:right w:val="none" w:sz="0" w:space="0" w:color="auto"/>
      </w:divBdr>
    </w:div>
    <w:div w:id="151724871">
      <w:bodyDiv w:val="1"/>
      <w:marLeft w:val="0"/>
      <w:marRight w:val="0"/>
      <w:marTop w:val="0"/>
      <w:marBottom w:val="0"/>
      <w:divBdr>
        <w:top w:val="none" w:sz="0" w:space="0" w:color="auto"/>
        <w:left w:val="none" w:sz="0" w:space="0" w:color="auto"/>
        <w:bottom w:val="none" w:sz="0" w:space="0" w:color="auto"/>
        <w:right w:val="none" w:sz="0" w:space="0" w:color="auto"/>
      </w:divBdr>
    </w:div>
    <w:div w:id="192307151">
      <w:bodyDiv w:val="1"/>
      <w:marLeft w:val="0"/>
      <w:marRight w:val="0"/>
      <w:marTop w:val="0"/>
      <w:marBottom w:val="0"/>
      <w:divBdr>
        <w:top w:val="none" w:sz="0" w:space="0" w:color="auto"/>
        <w:left w:val="none" w:sz="0" w:space="0" w:color="auto"/>
        <w:bottom w:val="none" w:sz="0" w:space="0" w:color="auto"/>
        <w:right w:val="none" w:sz="0" w:space="0" w:color="auto"/>
      </w:divBdr>
    </w:div>
    <w:div w:id="201552384">
      <w:bodyDiv w:val="1"/>
      <w:marLeft w:val="0"/>
      <w:marRight w:val="0"/>
      <w:marTop w:val="0"/>
      <w:marBottom w:val="0"/>
      <w:divBdr>
        <w:top w:val="none" w:sz="0" w:space="0" w:color="auto"/>
        <w:left w:val="none" w:sz="0" w:space="0" w:color="auto"/>
        <w:bottom w:val="none" w:sz="0" w:space="0" w:color="auto"/>
        <w:right w:val="none" w:sz="0" w:space="0" w:color="auto"/>
      </w:divBdr>
    </w:div>
    <w:div w:id="237986486">
      <w:bodyDiv w:val="1"/>
      <w:marLeft w:val="0"/>
      <w:marRight w:val="0"/>
      <w:marTop w:val="0"/>
      <w:marBottom w:val="0"/>
      <w:divBdr>
        <w:top w:val="none" w:sz="0" w:space="0" w:color="auto"/>
        <w:left w:val="none" w:sz="0" w:space="0" w:color="auto"/>
        <w:bottom w:val="none" w:sz="0" w:space="0" w:color="auto"/>
        <w:right w:val="none" w:sz="0" w:space="0" w:color="auto"/>
      </w:divBdr>
    </w:div>
    <w:div w:id="255140562">
      <w:bodyDiv w:val="1"/>
      <w:marLeft w:val="0"/>
      <w:marRight w:val="0"/>
      <w:marTop w:val="0"/>
      <w:marBottom w:val="0"/>
      <w:divBdr>
        <w:top w:val="none" w:sz="0" w:space="0" w:color="auto"/>
        <w:left w:val="none" w:sz="0" w:space="0" w:color="auto"/>
        <w:bottom w:val="none" w:sz="0" w:space="0" w:color="auto"/>
        <w:right w:val="none" w:sz="0" w:space="0" w:color="auto"/>
      </w:divBdr>
    </w:div>
    <w:div w:id="271716671">
      <w:bodyDiv w:val="1"/>
      <w:marLeft w:val="0"/>
      <w:marRight w:val="0"/>
      <w:marTop w:val="0"/>
      <w:marBottom w:val="0"/>
      <w:divBdr>
        <w:top w:val="none" w:sz="0" w:space="0" w:color="auto"/>
        <w:left w:val="none" w:sz="0" w:space="0" w:color="auto"/>
        <w:bottom w:val="none" w:sz="0" w:space="0" w:color="auto"/>
        <w:right w:val="none" w:sz="0" w:space="0" w:color="auto"/>
      </w:divBdr>
    </w:div>
    <w:div w:id="279799535">
      <w:bodyDiv w:val="1"/>
      <w:marLeft w:val="0"/>
      <w:marRight w:val="0"/>
      <w:marTop w:val="0"/>
      <w:marBottom w:val="0"/>
      <w:divBdr>
        <w:top w:val="none" w:sz="0" w:space="0" w:color="auto"/>
        <w:left w:val="none" w:sz="0" w:space="0" w:color="auto"/>
        <w:bottom w:val="none" w:sz="0" w:space="0" w:color="auto"/>
        <w:right w:val="none" w:sz="0" w:space="0" w:color="auto"/>
      </w:divBdr>
    </w:div>
    <w:div w:id="292711243">
      <w:bodyDiv w:val="1"/>
      <w:marLeft w:val="0"/>
      <w:marRight w:val="0"/>
      <w:marTop w:val="0"/>
      <w:marBottom w:val="0"/>
      <w:divBdr>
        <w:top w:val="none" w:sz="0" w:space="0" w:color="auto"/>
        <w:left w:val="none" w:sz="0" w:space="0" w:color="auto"/>
        <w:bottom w:val="none" w:sz="0" w:space="0" w:color="auto"/>
        <w:right w:val="none" w:sz="0" w:space="0" w:color="auto"/>
      </w:divBdr>
    </w:div>
    <w:div w:id="293799701">
      <w:bodyDiv w:val="1"/>
      <w:marLeft w:val="0"/>
      <w:marRight w:val="0"/>
      <w:marTop w:val="0"/>
      <w:marBottom w:val="0"/>
      <w:divBdr>
        <w:top w:val="none" w:sz="0" w:space="0" w:color="auto"/>
        <w:left w:val="none" w:sz="0" w:space="0" w:color="auto"/>
        <w:bottom w:val="none" w:sz="0" w:space="0" w:color="auto"/>
        <w:right w:val="none" w:sz="0" w:space="0" w:color="auto"/>
      </w:divBdr>
    </w:div>
    <w:div w:id="401488241">
      <w:bodyDiv w:val="1"/>
      <w:marLeft w:val="0"/>
      <w:marRight w:val="0"/>
      <w:marTop w:val="0"/>
      <w:marBottom w:val="0"/>
      <w:divBdr>
        <w:top w:val="none" w:sz="0" w:space="0" w:color="auto"/>
        <w:left w:val="none" w:sz="0" w:space="0" w:color="auto"/>
        <w:bottom w:val="none" w:sz="0" w:space="0" w:color="auto"/>
        <w:right w:val="none" w:sz="0" w:space="0" w:color="auto"/>
      </w:divBdr>
    </w:div>
    <w:div w:id="419985714">
      <w:bodyDiv w:val="1"/>
      <w:marLeft w:val="0"/>
      <w:marRight w:val="0"/>
      <w:marTop w:val="0"/>
      <w:marBottom w:val="0"/>
      <w:divBdr>
        <w:top w:val="none" w:sz="0" w:space="0" w:color="auto"/>
        <w:left w:val="none" w:sz="0" w:space="0" w:color="auto"/>
        <w:bottom w:val="none" w:sz="0" w:space="0" w:color="auto"/>
        <w:right w:val="none" w:sz="0" w:space="0" w:color="auto"/>
      </w:divBdr>
    </w:div>
    <w:div w:id="585189551">
      <w:bodyDiv w:val="1"/>
      <w:marLeft w:val="0"/>
      <w:marRight w:val="0"/>
      <w:marTop w:val="0"/>
      <w:marBottom w:val="0"/>
      <w:divBdr>
        <w:top w:val="none" w:sz="0" w:space="0" w:color="auto"/>
        <w:left w:val="none" w:sz="0" w:space="0" w:color="auto"/>
        <w:bottom w:val="none" w:sz="0" w:space="0" w:color="auto"/>
        <w:right w:val="none" w:sz="0" w:space="0" w:color="auto"/>
      </w:divBdr>
    </w:div>
    <w:div w:id="587733058">
      <w:bodyDiv w:val="1"/>
      <w:marLeft w:val="0"/>
      <w:marRight w:val="0"/>
      <w:marTop w:val="0"/>
      <w:marBottom w:val="0"/>
      <w:divBdr>
        <w:top w:val="none" w:sz="0" w:space="0" w:color="auto"/>
        <w:left w:val="none" w:sz="0" w:space="0" w:color="auto"/>
        <w:bottom w:val="none" w:sz="0" w:space="0" w:color="auto"/>
        <w:right w:val="none" w:sz="0" w:space="0" w:color="auto"/>
      </w:divBdr>
    </w:div>
    <w:div w:id="594172120">
      <w:bodyDiv w:val="1"/>
      <w:marLeft w:val="0"/>
      <w:marRight w:val="0"/>
      <w:marTop w:val="0"/>
      <w:marBottom w:val="0"/>
      <w:divBdr>
        <w:top w:val="none" w:sz="0" w:space="0" w:color="auto"/>
        <w:left w:val="none" w:sz="0" w:space="0" w:color="auto"/>
        <w:bottom w:val="none" w:sz="0" w:space="0" w:color="auto"/>
        <w:right w:val="none" w:sz="0" w:space="0" w:color="auto"/>
      </w:divBdr>
    </w:div>
    <w:div w:id="630356100">
      <w:bodyDiv w:val="1"/>
      <w:marLeft w:val="0"/>
      <w:marRight w:val="0"/>
      <w:marTop w:val="0"/>
      <w:marBottom w:val="0"/>
      <w:divBdr>
        <w:top w:val="none" w:sz="0" w:space="0" w:color="auto"/>
        <w:left w:val="none" w:sz="0" w:space="0" w:color="auto"/>
        <w:bottom w:val="none" w:sz="0" w:space="0" w:color="auto"/>
        <w:right w:val="none" w:sz="0" w:space="0" w:color="auto"/>
      </w:divBdr>
    </w:div>
    <w:div w:id="668756446">
      <w:bodyDiv w:val="1"/>
      <w:marLeft w:val="0"/>
      <w:marRight w:val="0"/>
      <w:marTop w:val="0"/>
      <w:marBottom w:val="0"/>
      <w:divBdr>
        <w:top w:val="none" w:sz="0" w:space="0" w:color="auto"/>
        <w:left w:val="none" w:sz="0" w:space="0" w:color="auto"/>
        <w:bottom w:val="none" w:sz="0" w:space="0" w:color="auto"/>
        <w:right w:val="none" w:sz="0" w:space="0" w:color="auto"/>
      </w:divBdr>
    </w:div>
    <w:div w:id="694965641">
      <w:bodyDiv w:val="1"/>
      <w:marLeft w:val="0"/>
      <w:marRight w:val="0"/>
      <w:marTop w:val="0"/>
      <w:marBottom w:val="0"/>
      <w:divBdr>
        <w:top w:val="none" w:sz="0" w:space="0" w:color="auto"/>
        <w:left w:val="none" w:sz="0" w:space="0" w:color="auto"/>
        <w:bottom w:val="none" w:sz="0" w:space="0" w:color="auto"/>
        <w:right w:val="none" w:sz="0" w:space="0" w:color="auto"/>
      </w:divBdr>
    </w:div>
    <w:div w:id="795607376">
      <w:bodyDiv w:val="1"/>
      <w:marLeft w:val="0"/>
      <w:marRight w:val="0"/>
      <w:marTop w:val="0"/>
      <w:marBottom w:val="0"/>
      <w:divBdr>
        <w:top w:val="none" w:sz="0" w:space="0" w:color="auto"/>
        <w:left w:val="none" w:sz="0" w:space="0" w:color="auto"/>
        <w:bottom w:val="none" w:sz="0" w:space="0" w:color="auto"/>
        <w:right w:val="none" w:sz="0" w:space="0" w:color="auto"/>
      </w:divBdr>
      <w:divsChild>
        <w:div w:id="2135252591">
          <w:marLeft w:val="0"/>
          <w:marRight w:val="0"/>
          <w:marTop w:val="0"/>
          <w:marBottom w:val="0"/>
          <w:divBdr>
            <w:top w:val="none" w:sz="0" w:space="0" w:color="auto"/>
            <w:left w:val="none" w:sz="0" w:space="0" w:color="auto"/>
            <w:bottom w:val="none" w:sz="0" w:space="0" w:color="auto"/>
            <w:right w:val="none" w:sz="0" w:space="0" w:color="auto"/>
          </w:divBdr>
        </w:div>
        <w:div w:id="1573009523">
          <w:marLeft w:val="0"/>
          <w:marRight w:val="0"/>
          <w:marTop w:val="0"/>
          <w:marBottom w:val="0"/>
          <w:divBdr>
            <w:top w:val="none" w:sz="0" w:space="0" w:color="auto"/>
            <w:left w:val="none" w:sz="0" w:space="0" w:color="auto"/>
            <w:bottom w:val="none" w:sz="0" w:space="0" w:color="auto"/>
            <w:right w:val="none" w:sz="0" w:space="0" w:color="auto"/>
          </w:divBdr>
          <w:divsChild>
            <w:div w:id="958604113">
              <w:marLeft w:val="0"/>
              <w:marRight w:val="0"/>
              <w:marTop w:val="0"/>
              <w:marBottom w:val="0"/>
              <w:divBdr>
                <w:top w:val="none" w:sz="0" w:space="0" w:color="auto"/>
                <w:left w:val="none" w:sz="0" w:space="0" w:color="auto"/>
                <w:bottom w:val="none" w:sz="0" w:space="0" w:color="auto"/>
                <w:right w:val="none" w:sz="0" w:space="0" w:color="auto"/>
              </w:divBdr>
              <w:divsChild>
                <w:div w:id="145189402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25557012">
      <w:bodyDiv w:val="1"/>
      <w:marLeft w:val="0"/>
      <w:marRight w:val="0"/>
      <w:marTop w:val="0"/>
      <w:marBottom w:val="0"/>
      <w:divBdr>
        <w:top w:val="none" w:sz="0" w:space="0" w:color="auto"/>
        <w:left w:val="none" w:sz="0" w:space="0" w:color="auto"/>
        <w:bottom w:val="none" w:sz="0" w:space="0" w:color="auto"/>
        <w:right w:val="none" w:sz="0" w:space="0" w:color="auto"/>
      </w:divBdr>
    </w:div>
    <w:div w:id="855267241">
      <w:bodyDiv w:val="1"/>
      <w:marLeft w:val="0"/>
      <w:marRight w:val="0"/>
      <w:marTop w:val="0"/>
      <w:marBottom w:val="0"/>
      <w:divBdr>
        <w:top w:val="none" w:sz="0" w:space="0" w:color="auto"/>
        <w:left w:val="none" w:sz="0" w:space="0" w:color="auto"/>
        <w:bottom w:val="none" w:sz="0" w:space="0" w:color="auto"/>
        <w:right w:val="none" w:sz="0" w:space="0" w:color="auto"/>
      </w:divBdr>
      <w:divsChild>
        <w:div w:id="1832023668">
          <w:marLeft w:val="0"/>
          <w:marRight w:val="0"/>
          <w:marTop w:val="0"/>
          <w:marBottom w:val="0"/>
          <w:divBdr>
            <w:top w:val="none" w:sz="0" w:space="0" w:color="auto"/>
            <w:left w:val="none" w:sz="0" w:space="0" w:color="auto"/>
            <w:bottom w:val="none" w:sz="0" w:space="0" w:color="auto"/>
            <w:right w:val="none" w:sz="0" w:space="0" w:color="auto"/>
          </w:divBdr>
          <w:divsChild>
            <w:div w:id="1488211079">
              <w:marLeft w:val="0"/>
              <w:marRight w:val="0"/>
              <w:marTop w:val="0"/>
              <w:marBottom w:val="0"/>
              <w:divBdr>
                <w:top w:val="none" w:sz="0" w:space="0" w:color="auto"/>
                <w:left w:val="none" w:sz="0" w:space="0" w:color="auto"/>
                <w:bottom w:val="none" w:sz="0" w:space="0" w:color="auto"/>
                <w:right w:val="none" w:sz="0" w:space="0" w:color="auto"/>
              </w:divBdr>
              <w:divsChild>
                <w:div w:id="2017731348">
                  <w:marLeft w:val="0"/>
                  <w:marRight w:val="0"/>
                  <w:marTop w:val="0"/>
                  <w:marBottom w:val="0"/>
                  <w:divBdr>
                    <w:top w:val="none" w:sz="0" w:space="0" w:color="auto"/>
                    <w:left w:val="none" w:sz="0" w:space="0" w:color="auto"/>
                    <w:bottom w:val="none" w:sz="0" w:space="0" w:color="auto"/>
                    <w:right w:val="none" w:sz="0" w:space="0" w:color="auto"/>
                  </w:divBdr>
                  <w:divsChild>
                    <w:div w:id="998078152">
                      <w:marLeft w:val="0"/>
                      <w:marRight w:val="0"/>
                      <w:marTop w:val="0"/>
                      <w:marBottom w:val="0"/>
                      <w:divBdr>
                        <w:top w:val="none" w:sz="0" w:space="0" w:color="auto"/>
                        <w:left w:val="none" w:sz="0" w:space="0" w:color="auto"/>
                        <w:bottom w:val="none" w:sz="0" w:space="0" w:color="auto"/>
                        <w:right w:val="none" w:sz="0" w:space="0" w:color="auto"/>
                      </w:divBdr>
                      <w:divsChild>
                        <w:div w:id="16196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936505">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73483603">
      <w:bodyDiv w:val="1"/>
      <w:marLeft w:val="0"/>
      <w:marRight w:val="0"/>
      <w:marTop w:val="0"/>
      <w:marBottom w:val="0"/>
      <w:divBdr>
        <w:top w:val="none" w:sz="0" w:space="0" w:color="auto"/>
        <w:left w:val="none" w:sz="0" w:space="0" w:color="auto"/>
        <w:bottom w:val="none" w:sz="0" w:space="0" w:color="auto"/>
        <w:right w:val="none" w:sz="0" w:space="0" w:color="auto"/>
      </w:divBdr>
    </w:div>
    <w:div w:id="1005084866">
      <w:bodyDiv w:val="1"/>
      <w:marLeft w:val="0"/>
      <w:marRight w:val="0"/>
      <w:marTop w:val="0"/>
      <w:marBottom w:val="0"/>
      <w:divBdr>
        <w:top w:val="none" w:sz="0" w:space="0" w:color="auto"/>
        <w:left w:val="none" w:sz="0" w:space="0" w:color="auto"/>
        <w:bottom w:val="none" w:sz="0" w:space="0" w:color="auto"/>
        <w:right w:val="none" w:sz="0" w:space="0" w:color="auto"/>
      </w:divBdr>
    </w:div>
    <w:div w:id="1022243019">
      <w:bodyDiv w:val="1"/>
      <w:marLeft w:val="0"/>
      <w:marRight w:val="0"/>
      <w:marTop w:val="0"/>
      <w:marBottom w:val="0"/>
      <w:divBdr>
        <w:top w:val="none" w:sz="0" w:space="0" w:color="auto"/>
        <w:left w:val="none" w:sz="0" w:space="0" w:color="auto"/>
        <w:bottom w:val="none" w:sz="0" w:space="0" w:color="auto"/>
        <w:right w:val="none" w:sz="0" w:space="0" w:color="auto"/>
      </w:divBdr>
    </w:div>
    <w:div w:id="1029723910">
      <w:bodyDiv w:val="1"/>
      <w:marLeft w:val="0"/>
      <w:marRight w:val="0"/>
      <w:marTop w:val="0"/>
      <w:marBottom w:val="0"/>
      <w:divBdr>
        <w:top w:val="none" w:sz="0" w:space="0" w:color="auto"/>
        <w:left w:val="none" w:sz="0" w:space="0" w:color="auto"/>
        <w:bottom w:val="none" w:sz="0" w:space="0" w:color="auto"/>
        <w:right w:val="none" w:sz="0" w:space="0" w:color="auto"/>
      </w:divBdr>
    </w:div>
    <w:div w:id="1032923542">
      <w:bodyDiv w:val="1"/>
      <w:marLeft w:val="0"/>
      <w:marRight w:val="0"/>
      <w:marTop w:val="0"/>
      <w:marBottom w:val="0"/>
      <w:divBdr>
        <w:top w:val="none" w:sz="0" w:space="0" w:color="auto"/>
        <w:left w:val="none" w:sz="0" w:space="0" w:color="auto"/>
        <w:bottom w:val="none" w:sz="0" w:space="0" w:color="auto"/>
        <w:right w:val="none" w:sz="0" w:space="0" w:color="auto"/>
      </w:divBdr>
    </w:div>
    <w:div w:id="1046101490">
      <w:bodyDiv w:val="1"/>
      <w:marLeft w:val="0"/>
      <w:marRight w:val="0"/>
      <w:marTop w:val="0"/>
      <w:marBottom w:val="0"/>
      <w:divBdr>
        <w:top w:val="none" w:sz="0" w:space="0" w:color="auto"/>
        <w:left w:val="none" w:sz="0" w:space="0" w:color="auto"/>
        <w:bottom w:val="none" w:sz="0" w:space="0" w:color="auto"/>
        <w:right w:val="none" w:sz="0" w:space="0" w:color="auto"/>
      </w:divBdr>
    </w:div>
    <w:div w:id="1075322360">
      <w:bodyDiv w:val="1"/>
      <w:marLeft w:val="0"/>
      <w:marRight w:val="0"/>
      <w:marTop w:val="0"/>
      <w:marBottom w:val="0"/>
      <w:divBdr>
        <w:top w:val="none" w:sz="0" w:space="0" w:color="auto"/>
        <w:left w:val="none" w:sz="0" w:space="0" w:color="auto"/>
        <w:bottom w:val="none" w:sz="0" w:space="0" w:color="auto"/>
        <w:right w:val="none" w:sz="0" w:space="0" w:color="auto"/>
      </w:divBdr>
    </w:div>
    <w:div w:id="1202741041">
      <w:bodyDiv w:val="1"/>
      <w:marLeft w:val="0"/>
      <w:marRight w:val="0"/>
      <w:marTop w:val="0"/>
      <w:marBottom w:val="0"/>
      <w:divBdr>
        <w:top w:val="none" w:sz="0" w:space="0" w:color="auto"/>
        <w:left w:val="none" w:sz="0" w:space="0" w:color="auto"/>
        <w:bottom w:val="none" w:sz="0" w:space="0" w:color="auto"/>
        <w:right w:val="none" w:sz="0" w:space="0" w:color="auto"/>
      </w:divBdr>
    </w:div>
    <w:div w:id="1223983072">
      <w:bodyDiv w:val="1"/>
      <w:marLeft w:val="0"/>
      <w:marRight w:val="0"/>
      <w:marTop w:val="0"/>
      <w:marBottom w:val="0"/>
      <w:divBdr>
        <w:top w:val="none" w:sz="0" w:space="0" w:color="auto"/>
        <w:left w:val="none" w:sz="0" w:space="0" w:color="auto"/>
        <w:bottom w:val="none" w:sz="0" w:space="0" w:color="auto"/>
        <w:right w:val="none" w:sz="0" w:space="0" w:color="auto"/>
      </w:divBdr>
    </w:div>
    <w:div w:id="1266812848">
      <w:bodyDiv w:val="1"/>
      <w:marLeft w:val="0"/>
      <w:marRight w:val="0"/>
      <w:marTop w:val="0"/>
      <w:marBottom w:val="0"/>
      <w:divBdr>
        <w:top w:val="none" w:sz="0" w:space="0" w:color="auto"/>
        <w:left w:val="none" w:sz="0" w:space="0" w:color="auto"/>
        <w:bottom w:val="none" w:sz="0" w:space="0" w:color="auto"/>
        <w:right w:val="none" w:sz="0" w:space="0" w:color="auto"/>
      </w:divBdr>
    </w:div>
    <w:div w:id="1351951044">
      <w:bodyDiv w:val="1"/>
      <w:marLeft w:val="0"/>
      <w:marRight w:val="0"/>
      <w:marTop w:val="0"/>
      <w:marBottom w:val="0"/>
      <w:divBdr>
        <w:top w:val="none" w:sz="0" w:space="0" w:color="auto"/>
        <w:left w:val="none" w:sz="0" w:space="0" w:color="auto"/>
        <w:bottom w:val="none" w:sz="0" w:space="0" w:color="auto"/>
        <w:right w:val="none" w:sz="0" w:space="0" w:color="auto"/>
      </w:divBdr>
    </w:div>
    <w:div w:id="1367176604">
      <w:bodyDiv w:val="1"/>
      <w:marLeft w:val="0"/>
      <w:marRight w:val="0"/>
      <w:marTop w:val="0"/>
      <w:marBottom w:val="0"/>
      <w:divBdr>
        <w:top w:val="none" w:sz="0" w:space="0" w:color="auto"/>
        <w:left w:val="none" w:sz="0" w:space="0" w:color="auto"/>
        <w:bottom w:val="none" w:sz="0" w:space="0" w:color="auto"/>
        <w:right w:val="none" w:sz="0" w:space="0" w:color="auto"/>
      </w:divBdr>
    </w:div>
    <w:div w:id="1369574583">
      <w:bodyDiv w:val="1"/>
      <w:marLeft w:val="0"/>
      <w:marRight w:val="0"/>
      <w:marTop w:val="0"/>
      <w:marBottom w:val="0"/>
      <w:divBdr>
        <w:top w:val="none" w:sz="0" w:space="0" w:color="auto"/>
        <w:left w:val="none" w:sz="0" w:space="0" w:color="auto"/>
        <w:bottom w:val="none" w:sz="0" w:space="0" w:color="auto"/>
        <w:right w:val="none" w:sz="0" w:space="0" w:color="auto"/>
      </w:divBdr>
    </w:div>
    <w:div w:id="1419986841">
      <w:bodyDiv w:val="1"/>
      <w:marLeft w:val="0"/>
      <w:marRight w:val="0"/>
      <w:marTop w:val="0"/>
      <w:marBottom w:val="0"/>
      <w:divBdr>
        <w:top w:val="none" w:sz="0" w:space="0" w:color="auto"/>
        <w:left w:val="none" w:sz="0" w:space="0" w:color="auto"/>
        <w:bottom w:val="none" w:sz="0" w:space="0" w:color="auto"/>
        <w:right w:val="none" w:sz="0" w:space="0" w:color="auto"/>
      </w:divBdr>
    </w:div>
    <w:div w:id="1424914140">
      <w:bodyDiv w:val="1"/>
      <w:marLeft w:val="0"/>
      <w:marRight w:val="0"/>
      <w:marTop w:val="0"/>
      <w:marBottom w:val="0"/>
      <w:divBdr>
        <w:top w:val="none" w:sz="0" w:space="0" w:color="auto"/>
        <w:left w:val="none" w:sz="0" w:space="0" w:color="auto"/>
        <w:bottom w:val="none" w:sz="0" w:space="0" w:color="auto"/>
        <w:right w:val="none" w:sz="0" w:space="0" w:color="auto"/>
      </w:divBdr>
    </w:div>
    <w:div w:id="1431243823">
      <w:bodyDiv w:val="1"/>
      <w:marLeft w:val="0"/>
      <w:marRight w:val="0"/>
      <w:marTop w:val="0"/>
      <w:marBottom w:val="0"/>
      <w:divBdr>
        <w:top w:val="none" w:sz="0" w:space="0" w:color="auto"/>
        <w:left w:val="none" w:sz="0" w:space="0" w:color="auto"/>
        <w:bottom w:val="none" w:sz="0" w:space="0" w:color="auto"/>
        <w:right w:val="none" w:sz="0" w:space="0" w:color="auto"/>
      </w:divBdr>
    </w:div>
    <w:div w:id="1468015079">
      <w:bodyDiv w:val="1"/>
      <w:marLeft w:val="0"/>
      <w:marRight w:val="0"/>
      <w:marTop w:val="0"/>
      <w:marBottom w:val="0"/>
      <w:divBdr>
        <w:top w:val="none" w:sz="0" w:space="0" w:color="auto"/>
        <w:left w:val="none" w:sz="0" w:space="0" w:color="auto"/>
        <w:bottom w:val="none" w:sz="0" w:space="0" w:color="auto"/>
        <w:right w:val="none" w:sz="0" w:space="0" w:color="auto"/>
      </w:divBdr>
    </w:div>
    <w:div w:id="1472941144">
      <w:bodyDiv w:val="1"/>
      <w:marLeft w:val="0"/>
      <w:marRight w:val="0"/>
      <w:marTop w:val="0"/>
      <w:marBottom w:val="0"/>
      <w:divBdr>
        <w:top w:val="none" w:sz="0" w:space="0" w:color="auto"/>
        <w:left w:val="none" w:sz="0" w:space="0" w:color="auto"/>
        <w:bottom w:val="none" w:sz="0" w:space="0" w:color="auto"/>
        <w:right w:val="none" w:sz="0" w:space="0" w:color="auto"/>
      </w:divBdr>
    </w:div>
    <w:div w:id="1480221106">
      <w:bodyDiv w:val="1"/>
      <w:marLeft w:val="0"/>
      <w:marRight w:val="0"/>
      <w:marTop w:val="0"/>
      <w:marBottom w:val="0"/>
      <w:divBdr>
        <w:top w:val="none" w:sz="0" w:space="0" w:color="auto"/>
        <w:left w:val="none" w:sz="0" w:space="0" w:color="auto"/>
        <w:bottom w:val="none" w:sz="0" w:space="0" w:color="auto"/>
        <w:right w:val="none" w:sz="0" w:space="0" w:color="auto"/>
      </w:divBdr>
    </w:div>
    <w:div w:id="1514413798">
      <w:bodyDiv w:val="1"/>
      <w:marLeft w:val="0"/>
      <w:marRight w:val="0"/>
      <w:marTop w:val="0"/>
      <w:marBottom w:val="0"/>
      <w:divBdr>
        <w:top w:val="none" w:sz="0" w:space="0" w:color="auto"/>
        <w:left w:val="none" w:sz="0" w:space="0" w:color="auto"/>
        <w:bottom w:val="none" w:sz="0" w:space="0" w:color="auto"/>
        <w:right w:val="none" w:sz="0" w:space="0" w:color="auto"/>
      </w:divBdr>
      <w:divsChild>
        <w:div w:id="601649479">
          <w:marLeft w:val="300"/>
          <w:marRight w:val="0"/>
          <w:marTop w:val="0"/>
          <w:marBottom w:val="360"/>
          <w:divBdr>
            <w:top w:val="none" w:sz="0" w:space="0" w:color="auto"/>
            <w:left w:val="none" w:sz="0" w:space="0" w:color="auto"/>
            <w:bottom w:val="none" w:sz="0" w:space="0" w:color="auto"/>
            <w:right w:val="none" w:sz="0" w:space="0" w:color="auto"/>
          </w:divBdr>
          <w:divsChild>
            <w:div w:id="1435706925">
              <w:marLeft w:val="1500"/>
              <w:marRight w:val="0"/>
              <w:marTop w:val="0"/>
              <w:marBottom w:val="0"/>
              <w:divBdr>
                <w:top w:val="none" w:sz="0" w:space="0" w:color="auto"/>
                <w:left w:val="none" w:sz="0" w:space="0" w:color="auto"/>
                <w:bottom w:val="none" w:sz="0" w:space="0" w:color="auto"/>
                <w:right w:val="none" w:sz="0" w:space="0" w:color="auto"/>
              </w:divBdr>
            </w:div>
          </w:divsChild>
        </w:div>
        <w:div w:id="1905529634">
          <w:marLeft w:val="300"/>
          <w:marRight w:val="0"/>
          <w:marTop w:val="0"/>
          <w:marBottom w:val="360"/>
          <w:divBdr>
            <w:top w:val="none" w:sz="0" w:space="0" w:color="auto"/>
            <w:left w:val="none" w:sz="0" w:space="0" w:color="auto"/>
            <w:bottom w:val="none" w:sz="0" w:space="0" w:color="auto"/>
            <w:right w:val="none" w:sz="0" w:space="0" w:color="auto"/>
          </w:divBdr>
          <w:divsChild>
            <w:div w:id="276641362">
              <w:marLeft w:val="1500"/>
              <w:marRight w:val="0"/>
              <w:marTop w:val="0"/>
              <w:marBottom w:val="0"/>
              <w:divBdr>
                <w:top w:val="none" w:sz="0" w:space="0" w:color="auto"/>
                <w:left w:val="none" w:sz="0" w:space="0" w:color="auto"/>
                <w:bottom w:val="none" w:sz="0" w:space="0" w:color="auto"/>
                <w:right w:val="none" w:sz="0" w:space="0" w:color="auto"/>
              </w:divBdr>
              <w:divsChild>
                <w:div w:id="14952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3189">
          <w:marLeft w:val="300"/>
          <w:marRight w:val="0"/>
          <w:marTop w:val="0"/>
          <w:marBottom w:val="360"/>
          <w:divBdr>
            <w:top w:val="none" w:sz="0" w:space="0" w:color="auto"/>
            <w:left w:val="none" w:sz="0" w:space="0" w:color="auto"/>
            <w:bottom w:val="none" w:sz="0" w:space="0" w:color="auto"/>
            <w:right w:val="none" w:sz="0" w:space="0" w:color="auto"/>
          </w:divBdr>
          <w:divsChild>
            <w:div w:id="5847823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570966400">
      <w:bodyDiv w:val="1"/>
      <w:marLeft w:val="0"/>
      <w:marRight w:val="0"/>
      <w:marTop w:val="0"/>
      <w:marBottom w:val="0"/>
      <w:divBdr>
        <w:top w:val="none" w:sz="0" w:space="0" w:color="auto"/>
        <w:left w:val="none" w:sz="0" w:space="0" w:color="auto"/>
        <w:bottom w:val="none" w:sz="0" w:space="0" w:color="auto"/>
        <w:right w:val="none" w:sz="0" w:space="0" w:color="auto"/>
      </w:divBdr>
    </w:div>
    <w:div w:id="1573585256">
      <w:bodyDiv w:val="1"/>
      <w:marLeft w:val="0"/>
      <w:marRight w:val="0"/>
      <w:marTop w:val="0"/>
      <w:marBottom w:val="0"/>
      <w:divBdr>
        <w:top w:val="none" w:sz="0" w:space="0" w:color="auto"/>
        <w:left w:val="none" w:sz="0" w:space="0" w:color="auto"/>
        <w:bottom w:val="none" w:sz="0" w:space="0" w:color="auto"/>
        <w:right w:val="none" w:sz="0" w:space="0" w:color="auto"/>
      </w:divBdr>
    </w:div>
    <w:div w:id="1576822074">
      <w:bodyDiv w:val="1"/>
      <w:marLeft w:val="0"/>
      <w:marRight w:val="0"/>
      <w:marTop w:val="0"/>
      <w:marBottom w:val="0"/>
      <w:divBdr>
        <w:top w:val="none" w:sz="0" w:space="0" w:color="auto"/>
        <w:left w:val="none" w:sz="0" w:space="0" w:color="auto"/>
        <w:bottom w:val="none" w:sz="0" w:space="0" w:color="auto"/>
        <w:right w:val="none" w:sz="0" w:space="0" w:color="auto"/>
      </w:divBdr>
    </w:div>
    <w:div w:id="1582370899">
      <w:bodyDiv w:val="1"/>
      <w:marLeft w:val="0"/>
      <w:marRight w:val="0"/>
      <w:marTop w:val="0"/>
      <w:marBottom w:val="0"/>
      <w:divBdr>
        <w:top w:val="none" w:sz="0" w:space="0" w:color="auto"/>
        <w:left w:val="none" w:sz="0" w:space="0" w:color="auto"/>
        <w:bottom w:val="none" w:sz="0" w:space="0" w:color="auto"/>
        <w:right w:val="none" w:sz="0" w:space="0" w:color="auto"/>
      </w:divBdr>
    </w:div>
    <w:div w:id="1650085794">
      <w:bodyDiv w:val="1"/>
      <w:marLeft w:val="0"/>
      <w:marRight w:val="0"/>
      <w:marTop w:val="0"/>
      <w:marBottom w:val="0"/>
      <w:divBdr>
        <w:top w:val="none" w:sz="0" w:space="0" w:color="auto"/>
        <w:left w:val="none" w:sz="0" w:space="0" w:color="auto"/>
        <w:bottom w:val="none" w:sz="0" w:space="0" w:color="auto"/>
        <w:right w:val="none" w:sz="0" w:space="0" w:color="auto"/>
      </w:divBdr>
    </w:div>
    <w:div w:id="1659575269">
      <w:bodyDiv w:val="1"/>
      <w:marLeft w:val="0"/>
      <w:marRight w:val="0"/>
      <w:marTop w:val="0"/>
      <w:marBottom w:val="0"/>
      <w:divBdr>
        <w:top w:val="none" w:sz="0" w:space="0" w:color="auto"/>
        <w:left w:val="none" w:sz="0" w:space="0" w:color="auto"/>
        <w:bottom w:val="none" w:sz="0" w:space="0" w:color="auto"/>
        <w:right w:val="none" w:sz="0" w:space="0" w:color="auto"/>
      </w:divBdr>
    </w:div>
    <w:div w:id="1678580587">
      <w:bodyDiv w:val="1"/>
      <w:marLeft w:val="0"/>
      <w:marRight w:val="0"/>
      <w:marTop w:val="0"/>
      <w:marBottom w:val="0"/>
      <w:divBdr>
        <w:top w:val="none" w:sz="0" w:space="0" w:color="auto"/>
        <w:left w:val="none" w:sz="0" w:space="0" w:color="auto"/>
        <w:bottom w:val="none" w:sz="0" w:space="0" w:color="auto"/>
        <w:right w:val="none" w:sz="0" w:space="0" w:color="auto"/>
      </w:divBdr>
    </w:div>
    <w:div w:id="1701970725">
      <w:bodyDiv w:val="1"/>
      <w:marLeft w:val="0"/>
      <w:marRight w:val="0"/>
      <w:marTop w:val="0"/>
      <w:marBottom w:val="0"/>
      <w:divBdr>
        <w:top w:val="none" w:sz="0" w:space="0" w:color="auto"/>
        <w:left w:val="none" w:sz="0" w:space="0" w:color="auto"/>
        <w:bottom w:val="none" w:sz="0" w:space="0" w:color="auto"/>
        <w:right w:val="none" w:sz="0" w:space="0" w:color="auto"/>
      </w:divBdr>
    </w:div>
    <w:div w:id="1707440199">
      <w:bodyDiv w:val="1"/>
      <w:marLeft w:val="0"/>
      <w:marRight w:val="0"/>
      <w:marTop w:val="0"/>
      <w:marBottom w:val="0"/>
      <w:divBdr>
        <w:top w:val="none" w:sz="0" w:space="0" w:color="auto"/>
        <w:left w:val="none" w:sz="0" w:space="0" w:color="auto"/>
        <w:bottom w:val="none" w:sz="0" w:space="0" w:color="auto"/>
        <w:right w:val="none" w:sz="0" w:space="0" w:color="auto"/>
      </w:divBdr>
    </w:div>
    <w:div w:id="1757045312">
      <w:bodyDiv w:val="1"/>
      <w:marLeft w:val="0"/>
      <w:marRight w:val="0"/>
      <w:marTop w:val="0"/>
      <w:marBottom w:val="0"/>
      <w:divBdr>
        <w:top w:val="none" w:sz="0" w:space="0" w:color="auto"/>
        <w:left w:val="none" w:sz="0" w:space="0" w:color="auto"/>
        <w:bottom w:val="none" w:sz="0" w:space="0" w:color="auto"/>
        <w:right w:val="none" w:sz="0" w:space="0" w:color="auto"/>
      </w:divBdr>
    </w:div>
    <w:div w:id="1781611080">
      <w:bodyDiv w:val="1"/>
      <w:marLeft w:val="0"/>
      <w:marRight w:val="0"/>
      <w:marTop w:val="0"/>
      <w:marBottom w:val="0"/>
      <w:divBdr>
        <w:top w:val="none" w:sz="0" w:space="0" w:color="auto"/>
        <w:left w:val="none" w:sz="0" w:space="0" w:color="auto"/>
        <w:bottom w:val="none" w:sz="0" w:space="0" w:color="auto"/>
        <w:right w:val="none" w:sz="0" w:space="0" w:color="auto"/>
      </w:divBdr>
    </w:div>
    <w:div w:id="1793403129">
      <w:bodyDiv w:val="1"/>
      <w:marLeft w:val="0"/>
      <w:marRight w:val="0"/>
      <w:marTop w:val="0"/>
      <w:marBottom w:val="0"/>
      <w:divBdr>
        <w:top w:val="none" w:sz="0" w:space="0" w:color="auto"/>
        <w:left w:val="none" w:sz="0" w:space="0" w:color="auto"/>
        <w:bottom w:val="none" w:sz="0" w:space="0" w:color="auto"/>
        <w:right w:val="none" w:sz="0" w:space="0" w:color="auto"/>
      </w:divBdr>
    </w:div>
    <w:div w:id="1830559698">
      <w:bodyDiv w:val="1"/>
      <w:marLeft w:val="0"/>
      <w:marRight w:val="0"/>
      <w:marTop w:val="0"/>
      <w:marBottom w:val="0"/>
      <w:divBdr>
        <w:top w:val="none" w:sz="0" w:space="0" w:color="auto"/>
        <w:left w:val="none" w:sz="0" w:space="0" w:color="auto"/>
        <w:bottom w:val="none" w:sz="0" w:space="0" w:color="auto"/>
        <w:right w:val="none" w:sz="0" w:space="0" w:color="auto"/>
      </w:divBdr>
    </w:div>
    <w:div w:id="1872913284">
      <w:bodyDiv w:val="1"/>
      <w:marLeft w:val="0"/>
      <w:marRight w:val="0"/>
      <w:marTop w:val="0"/>
      <w:marBottom w:val="0"/>
      <w:divBdr>
        <w:top w:val="none" w:sz="0" w:space="0" w:color="auto"/>
        <w:left w:val="none" w:sz="0" w:space="0" w:color="auto"/>
        <w:bottom w:val="none" w:sz="0" w:space="0" w:color="auto"/>
        <w:right w:val="none" w:sz="0" w:space="0" w:color="auto"/>
      </w:divBdr>
    </w:div>
    <w:div w:id="1914046972">
      <w:bodyDiv w:val="1"/>
      <w:marLeft w:val="0"/>
      <w:marRight w:val="0"/>
      <w:marTop w:val="0"/>
      <w:marBottom w:val="0"/>
      <w:divBdr>
        <w:top w:val="none" w:sz="0" w:space="0" w:color="auto"/>
        <w:left w:val="none" w:sz="0" w:space="0" w:color="auto"/>
        <w:bottom w:val="none" w:sz="0" w:space="0" w:color="auto"/>
        <w:right w:val="none" w:sz="0" w:space="0" w:color="auto"/>
      </w:divBdr>
    </w:div>
    <w:div w:id="1929996746">
      <w:bodyDiv w:val="1"/>
      <w:marLeft w:val="0"/>
      <w:marRight w:val="0"/>
      <w:marTop w:val="0"/>
      <w:marBottom w:val="0"/>
      <w:divBdr>
        <w:top w:val="none" w:sz="0" w:space="0" w:color="auto"/>
        <w:left w:val="none" w:sz="0" w:space="0" w:color="auto"/>
        <w:bottom w:val="none" w:sz="0" w:space="0" w:color="auto"/>
        <w:right w:val="none" w:sz="0" w:space="0" w:color="auto"/>
      </w:divBdr>
    </w:div>
    <w:div w:id="1932928578">
      <w:bodyDiv w:val="1"/>
      <w:marLeft w:val="0"/>
      <w:marRight w:val="0"/>
      <w:marTop w:val="0"/>
      <w:marBottom w:val="0"/>
      <w:divBdr>
        <w:top w:val="none" w:sz="0" w:space="0" w:color="auto"/>
        <w:left w:val="none" w:sz="0" w:space="0" w:color="auto"/>
        <w:bottom w:val="none" w:sz="0" w:space="0" w:color="auto"/>
        <w:right w:val="none" w:sz="0" w:space="0" w:color="auto"/>
      </w:divBdr>
    </w:div>
    <w:div w:id="1961522482">
      <w:bodyDiv w:val="1"/>
      <w:marLeft w:val="0"/>
      <w:marRight w:val="0"/>
      <w:marTop w:val="0"/>
      <w:marBottom w:val="0"/>
      <w:divBdr>
        <w:top w:val="none" w:sz="0" w:space="0" w:color="auto"/>
        <w:left w:val="none" w:sz="0" w:space="0" w:color="auto"/>
        <w:bottom w:val="none" w:sz="0" w:space="0" w:color="auto"/>
        <w:right w:val="none" w:sz="0" w:space="0" w:color="auto"/>
      </w:divBdr>
    </w:div>
    <w:div w:id="2001231219">
      <w:bodyDiv w:val="1"/>
      <w:marLeft w:val="0"/>
      <w:marRight w:val="0"/>
      <w:marTop w:val="0"/>
      <w:marBottom w:val="0"/>
      <w:divBdr>
        <w:top w:val="none" w:sz="0" w:space="0" w:color="auto"/>
        <w:left w:val="none" w:sz="0" w:space="0" w:color="auto"/>
        <w:bottom w:val="none" w:sz="0" w:space="0" w:color="auto"/>
        <w:right w:val="none" w:sz="0" w:space="0" w:color="auto"/>
      </w:divBdr>
    </w:div>
    <w:div w:id="21066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EA-ct0DEV5DF3wXSxlgd2sgfKIA_2j9fvunrRq1sb8w/edit#gid=0" TargetMode="External"/><Relationship Id="rId18" Type="http://schemas.openxmlformats.org/officeDocument/2006/relationships/image" Target="media/image5.png"/><Relationship Id="rId26" Type="http://schemas.openxmlformats.org/officeDocument/2006/relationships/hyperlink" Target="http://r20.rs6.net/tn.jsp?f=001T2og1_cfdgwcCjkeU0XauPXsEAqsrHcaCdxEQ-JRixE2bPNgpmi_weysSyszegWFIB7TVY58fjbKKhMKwyufUoo-d_bxxIPl0fLkQCgta23KXa2HvcT3ZbrOzwm69ABxVJOpzzL7GtRkpCDc8dWqLIIKTJTKpu_yQZi0V5whA5qM5wEpYe8PCasowgGMdSdTveFnPcMgHMsIj8isaD8-zkCfR5T0JrN-iGcV3uDECrFc1RjGcsW4Owb5X3sIGDaHKpHz5fs26sR-eLjyxjZJv-DFXOqxikAv&amp;c=-HBU6HkPHMs1V__Fm8GwAwLhcEr362cocUmyX5UL3hfOdV1MT826bQ==&amp;ch=gqNNL1k1yQtzSAtQHzpKZUFkraCfCE04naXUPKSJcfalo6grOiOaKg==" TargetMode="External"/><Relationship Id="rId39" Type="http://schemas.openxmlformats.org/officeDocument/2006/relationships/image" Target="media/image12.png"/><Relationship Id="rId21" Type="http://schemas.openxmlformats.org/officeDocument/2006/relationships/hyperlink" Target="mailto:adatech@adapacific.org" TargetMode="External"/><Relationship Id="rId34" Type="http://schemas.openxmlformats.org/officeDocument/2006/relationships/image" Target="media/image11.png"/><Relationship Id="rId42" Type="http://schemas.openxmlformats.org/officeDocument/2006/relationships/hyperlink" Target="https://www.tickettailor.com/events/californiaworkforceassociation/355204" TargetMode="External"/><Relationship Id="rId47" Type="http://schemas.openxmlformats.org/officeDocument/2006/relationships/image" Target="media/image14.png"/><Relationship Id="rId50" Type="http://schemas.openxmlformats.org/officeDocument/2006/relationships/hyperlink" Target="https://gcc01.safelinks.protection.outlook.com/?url=http%3A%2F%2Fwww.irs.gov%2FCoronaVirus&amp;data=02%7C01%7CJoe.Xavier%40dor.ca.gov%7Ce03b777f1cd84759b9dd08d7d6602725%7C19ed70549d9743c792b16781b6b95b68%7C0%7C0%7C637213580773152076&amp;sdata=8St0YNCDQQ48LGndskKuSwkdVrdhZUJpLcQBeYlT31o%3D&amp;reserved=0" TargetMode="External"/><Relationship Id="rId55" Type="http://schemas.openxmlformats.org/officeDocument/2006/relationships/hyperlink" Target="http://r20.rs6.net/tn.jsp?f=001-QvOrt1J4suiePzsmNN6CfAAoqPydf8JI1JY4anX9itR1GlFovid3Z7883efGScmok8vlfCYg2eGnWWV_twF_uxfBWDwNumkCxkIubtxJ6NoZzVRrHoMWKGIQTPybwk4Z9DnzboDCChnRJ28QZ2JAa4mW6XX3bBi56RM2I3RWn0ChuVEyni2nFgLiEisZ3NrK5WWHvgoQqJPF4rUfVx_wQ==&amp;c=izLh4nX4kKWuVe6QjDEg4ZnajjO_xOCZcq2Za1hlUcHanqLzx4pNcg==&amp;ch=OYV9pnoGmcC6OqW9hYgH4LYiZTMsXjZmQ52WT5p_CWeibAuQJENnCA==" TargetMode="External"/><Relationship Id="rId63" Type="http://schemas.openxmlformats.org/officeDocument/2006/relationships/image" Target="media/image17.png"/><Relationship Id="rId68" Type="http://schemas.openxmlformats.org/officeDocument/2006/relationships/image" Target="media/image20.png"/><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kearn.org/mentalhealth/" TargetMode="External"/><Relationship Id="rId29" Type="http://schemas.openxmlformats.org/officeDocument/2006/relationships/hyperlink" Target="http://www.rcocdd.com/news-and-events/updates-on-coronavirus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ryoneon.org/cetf" TargetMode="External"/><Relationship Id="rId24" Type="http://schemas.openxmlformats.org/officeDocument/2006/relationships/image" Target="media/image7.png"/><Relationship Id="rId32" Type="http://schemas.openxmlformats.org/officeDocument/2006/relationships/hyperlink" Target="http://www.memberplanet.com/events/ocasg/ocasgwebinarautismworkonline" TargetMode="External"/><Relationship Id="rId37" Type="http://schemas.openxmlformats.org/officeDocument/2006/relationships/hyperlink" Target="https://www.doleta.gov/business/incentives/opptax/docs/WOTC_Fact_Sheet.pdf" TargetMode="External"/><Relationship Id="rId40" Type="http://schemas.openxmlformats.org/officeDocument/2006/relationships/hyperlink" Target="https://leadcenter.us6.list-manage.com/track/click?u=bb0c478f9803ed67c40eec568&amp;id=ae2db33ca4&amp;e=9eaeb337ea" TargetMode="External"/><Relationship Id="rId45" Type="http://schemas.openxmlformats.org/officeDocument/2006/relationships/hyperlink" Target="https://www.pacer.org/transition/video/player.asp?video=275" TargetMode="External"/><Relationship Id="rId53" Type="http://schemas.openxmlformats.org/officeDocument/2006/relationships/image" Target="media/image16.png"/><Relationship Id="rId58" Type="http://schemas.openxmlformats.org/officeDocument/2006/relationships/hyperlink" Target="http://r20.rs6.net/tn.jsp?f=001-QvOrt1J4suiePzsmNN6CfAAoqPydf8JI1JY4anX9itR1GlFovid3Z7883efGScmXbFv0hau9PvPy-FvZn4rxeI06GYgamnCmGoPje1pIZ7E5ZYAi_c6AL0KzhqXi8WyqkAiQNoC_N4lGrV2xJlcF6xcDPJhlMkVUS87eZh-UR1oCSZq47IBthFmy6Y2qvpx1HghbeZQ8zUOLQKm4e5C90LHpj_epv4dhrjHhoO2_2i7wPMiN_rdiwv7W1Wgl1LCHWck75pDtTGehXneX7_xaQfp5OxIoOm7Mhj6wDrIJFE=&amp;c=izLh4nX4kKWuVe6QjDEg4ZnajjO_xOCZcq2Za1hlUcHanqLzx4pNcg==&amp;ch=OYV9pnoGmcC6OqW9hYgH4LYiZTMsXjZmQ52WT5p_CWeibAuQJENnCA==" TargetMode="External"/><Relationship Id="rId66"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hyperlink" Target="https://www.list.cornell.edu/t/124493166/84873672/896003/2/" TargetMode="External"/><Relationship Id="rId23" Type="http://schemas.openxmlformats.org/officeDocument/2006/relationships/hyperlink" Target="http://r20.rs6.net/tn.jsp?f=001T2og1_cfdgwcCjkeU0XauPXsEAqsrHcaCdxEQ-JRixE2bPNgpmi_weysSyszegWF3EAkT65oyUW8Rwoo8PyI5V5fKCwnUvpKuUH7V2a2oo016agIvpGeWmFcFXnNivHoaDd3Q3FSX3gJ_iY5pV28Ow==&amp;c=-HBU6HkPHMs1V__Fm8GwAwLhcEr362cocUmyX5UL3hfOdV1MT826bQ==&amp;ch=gqNNL1k1yQtzSAtQHzpKZUFkraCfCE04naXUPKSJcfalo6grOiOaKg==" TargetMode="External"/><Relationship Id="rId28" Type="http://schemas.openxmlformats.org/officeDocument/2006/relationships/image" Target="media/image9.png"/><Relationship Id="rId36" Type="http://schemas.openxmlformats.org/officeDocument/2006/relationships/hyperlink" Target="https://www.doleta.gov/business/incentives/opptax/" TargetMode="External"/><Relationship Id="rId49" Type="http://schemas.openxmlformats.org/officeDocument/2006/relationships/image" Target="media/image15.png"/><Relationship Id="rId57" Type="http://schemas.openxmlformats.org/officeDocument/2006/relationships/hyperlink" Target="http://r20.rs6.net/tn.jsp?f=001-QvOrt1J4suiePzsmNN6CfAAoqPydf8JI1JY4anX9itR1GlFovid3XXa8ib4oKJsiwqPjNHt7S01kfOSgGPLaGCucbNHCAVdD--b_AJ3mcR_60Z6Fx3BSWi7EohXXNLNvysczQaEVMo=&amp;c=izLh4nX4kKWuVe6QjDEg4ZnajjO_xOCZcq2Za1hlUcHanqLzx4pNcg==&amp;ch=OYV9pnoGmcC6OqW9hYgH4LYiZTMsXjZmQ52WT5p_CWeibAuQJENnCA==" TargetMode="External"/><Relationship Id="rId61" Type="http://schemas.openxmlformats.org/officeDocument/2006/relationships/hyperlink" Target="http://r20.rs6.net/tn.jsp?f=001-QvOrt1J4suiePzsmNN6CfAAoqPydf8JI1JY4anX9itR1GlFovid3Z7883efGScmaji1PGWf_W8JjMCGwyF-z-VZqac2vRVEbg6PWvkr7kevBEJOlzPK3B7wtqYEpxAkmEpn_PId-CmGTtQAJVp12teJaEdZ7YnBeeqRsqwWbPLA8gW_XWs0gMe3yWwkNtF5adzTndGdwEX0rHH7RFpIRhbsoDkjGZVuc8ec43IEWHoDUqbbymb8QYN2bqv_ogcIVAwAIFMT-PoApNXxpJ5oxLtqhrbJfjHu&amp;c=izLh4nX4kKWuVe6QjDEg4ZnajjO_xOCZcq2Za1hlUcHanqLzx4pNcg==&amp;ch=OYV9pnoGmcC6OqW9hYgH4LYiZTMsXjZmQ52WT5p_CWeibAuQJENnCA==" TargetMode="External"/><Relationship Id="rId10" Type="http://schemas.openxmlformats.org/officeDocument/2006/relationships/hyperlink" Target="http://www.internetforallnow.org/educators_toolkit" TargetMode="External"/><Relationship Id="rId19" Type="http://schemas.openxmlformats.org/officeDocument/2006/relationships/hyperlink" Target="https://www.nationaldisabilityinstitute.org/wp-content/uploads/2020/03/financial-resiliency-tips.pdf" TargetMode="External"/><Relationship Id="rId31" Type="http://schemas.openxmlformats.org/officeDocument/2006/relationships/image" Target="media/image10.png"/><Relationship Id="rId44" Type="http://schemas.openxmlformats.org/officeDocument/2006/relationships/hyperlink" Target="https://www.pacer.org/transition/video/player.asp?video=275" TargetMode="External"/><Relationship Id="rId52" Type="http://schemas.openxmlformats.org/officeDocument/2006/relationships/hyperlink" Target="https://www.kiplinger.com/article/spending/T063-C000-S001-stimulus-checks-2020-how-much-when-and-other-faqs.html" TargetMode="External"/><Relationship Id="rId60" Type="http://schemas.openxmlformats.org/officeDocument/2006/relationships/hyperlink" Target="http://r20.rs6.net/tn.jsp?f=001-QvOrt1J4suiePzsmNN6CfAAoqPydf8JI1JY4anX9itR1GlFovid3Z7883efGScmO1MRgH6NWr06Zy6YOdY48YMzlZ0zCXHdbPlYnRFhe4FMA1lztGaAdJRhqXVMt4rB56EQftP1MpZ_hUHnMOotqR2cT0_CWwM935LqsS0bCsDmrloDALy8yieiZaYqdiUcDXjYVVimKUZI_H2TQYcs1W5XbMs-HVQ3Xj_q1pqJ3h95UwM23u2s_EbDEx68_ry0t-uUcLOPxY78hO9KNcSoPQ==&amp;c=izLh4nX4kKWuVe6QjDEg4ZnajjO_xOCZcq2Za1hlUcHanqLzx4pNcg==&amp;ch=OYV9pnoGmcC6OqW9hYgH4LYiZTMsXjZmQ52WT5p_CWeibAuQJENnCA==" TargetMode="External"/><Relationship Id="rId65"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https://adapacific.us5.list-manage.com/track/click?u=6df066ba31e8d8962f4ac9470&amp;id=f41c2274f9&amp;e=28e805c1ee" TargetMode="External"/><Relationship Id="rId27" Type="http://schemas.openxmlformats.org/officeDocument/2006/relationships/image" Target="media/image8.png"/><Relationship Id="rId30" Type="http://schemas.openxmlformats.org/officeDocument/2006/relationships/hyperlink" Target="http://www.rcocdd.com/frc/ccfrc/covid-19coronavirus-family-resources/" TargetMode="External"/><Relationship Id="rId35" Type="http://schemas.openxmlformats.org/officeDocument/2006/relationships/hyperlink" Target="https://www.shrm.org/ResourcesAndTools/hr-topics/benefits/Pages/year-end-spending-bill-includes-SECURE-Act-repeals-Cadillac-tax.aspx" TargetMode="External"/><Relationship Id="rId43" Type="http://schemas.openxmlformats.org/officeDocument/2006/relationships/hyperlink" Target="https://www.pacer.org/transition/resource-library/publications/NPC-63.pdf" TargetMode="External"/><Relationship Id="rId48" Type="http://schemas.openxmlformats.org/officeDocument/2006/relationships/hyperlink" Target="http://r20.rs6.net/tn.jsp?f=001riDp7e1eudFou8V610Pz93X8_Pcann5uMrGj9Rek3SiHtZk3a4r4Yr6BR3uOuyZRJCltBG5EmFbM2ZmrisgFF0DCTSscxDZwVTD6ZaxkVh5HMq2QiFde1djpx6BqC8RVFtTS-IM2_KLnwZ3wBWX59WAq7EKDc_r3W2foxGKK2wehUJZs_jgEdUMBpG81_DRR8Eroq9ZcLSgKj7FSoQ19yF5iz8rCw2OYZRhFkGTQI60xxYXvMkBlL5MqNqy-90wkMz7gJFkYzVv0jfTsP2wLu78Gxuwd0nvo48skcRIGUoEL4ysIAavND0qXvGLKZhMryKJifdX0R1qL5LIcajJC3VVj7CiQDdfJ-Utal1_yFUvf-EiqSLRUv8b3mjMAqw8w&amp;c=yPLcvJ3_9wFVVy8DV3akHEN0ZNP5SQas7oZHFSgNWbghrtMFWu56AA==&amp;ch=HXnrIEV07ahXgzX8XRpQs0c8Pty6vJlvTtT8xH3u47pjtZQpgFaI8A==" TargetMode="External"/><Relationship Id="rId56" Type="http://schemas.openxmlformats.org/officeDocument/2006/relationships/hyperlink" Target="http://r20.rs6.net/tn.jsp?f=001-QvOrt1J4suiePzsmNN6CfAAoqPydf8JI1JY4anX9itR1GlFovid3Z7883efGScm_G4pJwmz13TDTjZze6gfCM2Uhg9Uyr1THOhr-KRlXM0wxRcuSAkP6j_dMzt5TYPZbUALRmh8zF9SGVrDoaSlyjjb__glEIOZ&amp;c=izLh4nX4kKWuVe6QjDEg4ZnajjO_xOCZcq2Za1hlUcHanqLzx4pNcg==&amp;ch=OYV9pnoGmcC6OqW9hYgH4LYiZTMsXjZmQ52WT5p_CWeibAuQJENnCA==" TargetMode="External"/><Relationship Id="rId64" Type="http://schemas.openxmlformats.org/officeDocument/2006/relationships/hyperlink" Target="http://r20.rs6.net/tn.jsp?f=001I4v_VFBuuDm0g2o5RjKE1FVs_Ng3uB9LmxWXLKBurppiHwcOQHUnbxMRYgKxCxo0AbFpM24pIQ8aV9R8OzjTYZz47ZIh0KwWy31KYpL0mluIOoBD_zZtNMd4jvuEjlL3v3MCo1Zsjzge6cvbfX_IzU8D-vHIeCHPOY6mH-uerve2WER1uMf-uhi6msIMMsBH65hD08qMjuk1XJd33GSrxFu-lZWc92Viibj3q-L7kcqFFNFPX56mxSiHcWe7pCZS&amp;c=rMjOKKTy9G9XHn36sDaxqwm4WjUKLlJFkKKMqZWAWzbiNI9cQuU1zg==&amp;ch=D3W6pFOphdUHErZ8a9p-vv-c88WlQt9fl4ius80vncKdk6sWVKrCTA==" TargetMode="External"/><Relationship Id="rId69" Type="http://schemas.openxmlformats.org/officeDocument/2006/relationships/hyperlink" Target="https://www.ablenrc.org/march-april-2020-achievable-newsletter/" TargetMode="External"/><Relationship Id="rId8" Type="http://schemas.openxmlformats.org/officeDocument/2006/relationships/hyperlink" Target="https://drive.google.com/drive/folders/12roISw0K9awaoXP45TteAKDTZ0umP0j_?u" TargetMode="External"/><Relationship Id="rId51" Type="http://schemas.openxmlformats.org/officeDocument/2006/relationships/hyperlink" Target="http://www.IRS.Gov/CoronaViru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reasurer.acemlna.com/lt.php?s=6d47703df167de0ce60cd8b38459366b&amp;i=190A285A1A1938" TargetMode="External"/><Relationship Id="rId17" Type="http://schemas.openxmlformats.org/officeDocument/2006/relationships/hyperlink" Target="http://www.workplacementalhealth.org/getmedia/fd8a9b98-b491-4666-8f27-2bf59b00e475/Working-Remotely-During-COVID-19-CWMH-Guide" TargetMode="External"/><Relationship Id="rId25" Type="http://schemas.openxmlformats.org/officeDocument/2006/relationships/hyperlink" Target="http://r20.rs6.net/tn.jsp?f=001T2og1_cfdgwcCjkeU0XauPXsEAqsrHcaCdxEQ-JRixE2bPNgpmi_weysSyszegWF_SIN9IAoiPNqUp-0JGq6ptQaCrR7hRLBqegczq9pAnD8kEag8hMujKPEnqQ84DdVAmvT1o2yUvBvUYeIt1licgXO-WlFmYEUeeUdYJb6YMY=&amp;c=-HBU6HkPHMs1V__Fm8GwAwLhcEr362cocUmyX5UL3hfOdV1MT826bQ==&amp;ch=gqNNL1k1yQtzSAtQHzpKZUFkraCfCE04naXUPKSJcfalo6grOiOaKg==" TargetMode="External"/><Relationship Id="rId33" Type="http://schemas.openxmlformats.org/officeDocument/2006/relationships/hyperlink" Target="https://askjan.org/topics/COVID-19.cfm" TargetMode="External"/><Relationship Id="rId38" Type="http://schemas.openxmlformats.org/officeDocument/2006/relationships/hyperlink" Target="https://www.benefits.va.gov/BENEFITS/factsheets/vocrehab/WorkOpportunityTaxCredit.pdf" TargetMode="External"/><Relationship Id="rId46" Type="http://schemas.openxmlformats.org/officeDocument/2006/relationships/hyperlink" Target="https://centerforpublicrep.us15.list-manage.com/track/click?u=f7a735fd9611b75ec47e2aceb&amp;id=8a4d44b2e7&amp;e=93c1477d63" TargetMode="External"/><Relationship Id="rId59" Type="http://schemas.openxmlformats.org/officeDocument/2006/relationships/hyperlink" Target="http://r20.rs6.net/tn.jsp?f=001-QvOrt1J4suiePzsmNN6CfAAoqPydf8JI1JY4anX9itR1GlFovid3Z7883efGScmH-1B1kywO0_tb3vSaxYN_LHxa4XAFssqwsLE2lSCbpkHjONPX6PXQovvaZcxBf3p-u-2g7A_ucG9qH0Nc4fCZr_qVGiawSD3GYjGTHFugvu5dZMMtndxe2sAyWlolXCCoWaJ1BwJIxaHqsLeM3RDhc9vfTZ_Agh8Q4UKueo1dxqy7NZ1-aoBsWFGm14KM3iorPbYLQ-vJVWW_4hU7IryTb_M9bnudN27&amp;c=izLh4nX4kKWuVe6QjDEg4ZnajjO_xOCZcq2Za1hlUcHanqLzx4pNcg==&amp;ch=OYV9pnoGmcC6OqW9hYgH4LYiZTMsXjZmQ52WT5p_CWeibAuQJENnCA==" TargetMode="External"/><Relationship Id="rId67" Type="http://schemas.openxmlformats.org/officeDocument/2006/relationships/hyperlink" Target="http://r20.rs6.net/tn.jsp?f=001jTE98G9y5B26NxlxsuWUfymlnbJ5AjIw8aaAbmMO96NItNiqKolCscS1OMHbovxQ32nWVbdFSBxP38JhGcXyQKNbjlC0bfZFn31RiGRCICaZuNVzalAdQTOw0pKt0w41y8-vThz29Ugu-t2kYWWEFt7Xxeyr6_4dhHTiAecLVmrFqXLy5JqRx64daQD3gV6j5InFbeHyLNmL4jueHVpJ6fIYLL6Pckbc&amp;c=Q5cBbe-Qm2fEPvvGWuR-OR9vxM_6Tgij8uZiIS_4ET9AycS1n_YmAQ==&amp;ch=cL5NHtQEtL8A2_l6Q8ji6wJSw5CPXzmrJ0sQCpqCvZw7lYY-dAz_YQ==" TargetMode="External"/><Relationship Id="rId20" Type="http://schemas.openxmlformats.org/officeDocument/2006/relationships/image" Target="media/image6.png"/><Relationship Id="rId41" Type="http://schemas.openxmlformats.org/officeDocument/2006/relationships/image" Target="media/image13.png"/><Relationship Id="rId54" Type="http://schemas.openxmlformats.org/officeDocument/2006/relationships/hyperlink" Target="https://www.gov.ca.gov/wp-%20%20content/uploads/2020/03/3.17.20-N-29-20-EO.pdf" TargetMode="External"/><Relationship Id="rId62" Type="http://schemas.openxmlformats.org/officeDocument/2006/relationships/hyperlink" Target="http://r20.rs6.net/tn.jsp?f=001-QvOrt1J4suiePzsmNN6CfAAoqPydf8JI1JY4anX9itR1GlFovid3Z7883efGScmoYEriT6hoZsw8Y9-mcvJ4MjFQYxk2ow0M3Iom_x8BR6v1EJ2_dePYME7RKi5UjhLBOw1mbKq03O5qclhFSjMBp08NMqRaLIK&amp;c=izLh4nX4kKWuVe6QjDEg4ZnajjO_xOCZcq2Za1hlUcHanqLzx4pNcg==&amp;ch=OYV9pnoGmcC6OqW9hYgH4LYiZTMsXjZmQ52WT5p_CWeibAuQJENnCA==" TargetMode="External"/><Relationship Id="rId7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cp:lastPrinted>2020-03-27T18:27:00Z</cp:lastPrinted>
  <dcterms:created xsi:type="dcterms:W3CDTF">2020-04-01T19:37:00Z</dcterms:created>
  <dcterms:modified xsi:type="dcterms:W3CDTF">2020-04-01T19:37:00Z</dcterms:modified>
</cp:coreProperties>
</file>